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636"/>
        <w:tblW w:w="9401" w:type="dxa"/>
        <w:tblLayout w:type="fixed"/>
        <w:tblLook w:val="04A0" w:firstRow="1" w:lastRow="0" w:firstColumn="1" w:lastColumn="0" w:noHBand="0" w:noVBand="1"/>
      </w:tblPr>
      <w:tblGrid>
        <w:gridCol w:w="728"/>
        <w:gridCol w:w="1012"/>
        <w:gridCol w:w="1923"/>
        <w:gridCol w:w="1277"/>
        <w:gridCol w:w="1277"/>
        <w:gridCol w:w="1277"/>
        <w:gridCol w:w="1907"/>
      </w:tblGrid>
      <w:tr w:rsidR="00737C3D">
        <w:trPr>
          <w:trHeight w:val="381"/>
        </w:trPr>
        <w:tc>
          <w:tcPr>
            <w:tcW w:w="728" w:type="dxa"/>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离职</w:t>
            </w:r>
            <w:r>
              <w:rPr>
                <w:rFonts w:ascii="宋体" w:hAnsi="宋体" w:cs="宋体" w:hint="eastAsia"/>
                <w:color w:val="000000"/>
                <w:kern w:val="0"/>
                <w:sz w:val="22"/>
                <w:szCs w:val="22"/>
              </w:rPr>
              <w:br/>
            </w:r>
            <w:r>
              <w:rPr>
                <w:rFonts w:ascii="宋体" w:hAnsi="宋体" w:cs="宋体" w:hint="eastAsia"/>
                <w:color w:val="000000"/>
                <w:kern w:val="0"/>
                <w:sz w:val="22"/>
                <w:szCs w:val="22"/>
              </w:rPr>
              <w:t>员工</w:t>
            </w:r>
          </w:p>
        </w:tc>
        <w:tc>
          <w:tcPr>
            <w:tcW w:w="1012" w:type="dxa"/>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姓名</w:t>
            </w:r>
          </w:p>
        </w:tc>
        <w:tc>
          <w:tcPr>
            <w:tcW w:w="1923" w:type="dxa"/>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 xml:space="preserve">　</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部门</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 xml:space="preserve">　</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职务</w:t>
            </w:r>
          </w:p>
        </w:tc>
        <w:tc>
          <w:tcPr>
            <w:tcW w:w="1907" w:type="dxa"/>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737C3D">
        <w:trPr>
          <w:trHeight w:val="381"/>
        </w:trPr>
        <w:tc>
          <w:tcPr>
            <w:tcW w:w="728" w:type="dxa"/>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012" w:type="dxa"/>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923" w:type="dxa"/>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277" w:type="dxa"/>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277" w:type="dxa"/>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277" w:type="dxa"/>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r>
      <w:tr w:rsidR="00737C3D">
        <w:trPr>
          <w:trHeight w:val="381"/>
        </w:trPr>
        <w:tc>
          <w:tcPr>
            <w:tcW w:w="728" w:type="dxa"/>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012" w:type="dxa"/>
            <w:vMerge w:val="restart"/>
            <w:tcBorders>
              <w:top w:val="nil"/>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入</w:t>
            </w:r>
            <w:proofErr w:type="gramStart"/>
            <w:r>
              <w:rPr>
                <w:rFonts w:ascii="宋体" w:hAnsi="宋体" w:cs="宋体" w:hint="eastAsia"/>
                <w:color w:val="000000"/>
                <w:kern w:val="0"/>
                <w:sz w:val="20"/>
              </w:rPr>
              <w:t>职时间</w:t>
            </w:r>
            <w:proofErr w:type="gramEnd"/>
          </w:p>
        </w:tc>
        <w:tc>
          <w:tcPr>
            <w:tcW w:w="1923" w:type="dxa"/>
            <w:vMerge w:val="restart"/>
            <w:tcBorders>
              <w:top w:val="nil"/>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 xml:space="preserve">　</w:t>
            </w:r>
          </w:p>
        </w:tc>
        <w:tc>
          <w:tcPr>
            <w:tcW w:w="1277" w:type="dxa"/>
            <w:vMerge w:val="restart"/>
            <w:tcBorders>
              <w:top w:val="nil"/>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申请离职时间</w:t>
            </w:r>
          </w:p>
        </w:tc>
        <w:tc>
          <w:tcPr>
            <w:tcW w:w="1277" w:type="dxa"/>
            <w:vMerge w:val="restart"/>
            <w:tcBorders>
              <w:top w:val="nil"/>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 xml:space="preserve">　</w:t>
            </w:r>
          </w:p>
        </w:tc>
        <w:tc>
          <w:tcPr>
            <w:tcW w:w="1277" w:type="dxa"/>
            <w:vMerge w:val="restart"/>
            <w:tcBorders>
              <w:top w:val="nil"/>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填表时间</w:t>
            </w:r>
          </w:p>
        </w:tc>
        <w:tc>
          <w:tcPr>
            <w:tcW w:w="1907" w:type="dxa"/>
            <w:vMerge w:val="restart"/>
            <w:tcBorders>
              <w:top w:val="nil"/>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737C3D">
        <w:trPr>
          <w:trHeight w:val="381"/>
        </w:trPr>
        <w:tc>
          <w:tcPr>
            <w:tcW w:w="728" w:type="dxa"/>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012" w:type="dxa"/>
            <w:vMerge/>
            <w:tcBorders>
              <w:top w:val="nil"/>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923" w:type="dxa"/>
            <w:vMerge/>
            <w:tcBorders>
              <w:top w:val="nil"/>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277" w:type="dxa"/>
            <w:vMerge/>
            <w:tcBorders>
              <w:top w:val="nil"/>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277" w:type="dxa"/>
            <w:vMerge/>
            <w:tcBorders>
              <w:top w:val="nil"/>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277" w:type="dxa"/>
            <w:vMerge/>
            <w:tcBorders>
              <w:top w:val="nil"/>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0"/>
              </w:rPr>
            </w:pPr>
          </w:p>
        </w:tc>
        <w:tc>
          <w:tcPr>
            <w:tcW w:w="1907" w:type="dxa"/>
            <w:vMerge/>
            <w:tcBorders>
              <w:top w:val="nil"/>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r>
      <w:tr w:rsidR="00737C3D">
        <w:trPr>
          <w:trHeight w:val="519"/>
        </w:trPr>
        <w:tc>
          <w:tcPr>
            <w:tcW w:w="1740" w:type="dxa"/>
            <w:gridSpan w:val="2"/>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部门内部交接</w:t>
            </w: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部门资产移交</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737C3D">
        <w:trPr>
          <w:trHeight w:val="519"/>
        </w:trPr>
        <w:tc>
          <w:tcPr>
            <w:tcW w:w="1740" w:type="dxa"/>
            <w:gridSpan w:val="2"/>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部门工作移交</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737C3D">
        <w:trPr>
          <w:trHeight w:val="519"/>
        </w:trPr>
        <w:tc>
          <w:tcPr>
            <w:tcW w:w="1740" w:type="dxa"/>
            <w:gridSpan w:val="2"/>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部门文件移交</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737C3D">
        <w:trPr>
          <w:trHeight w:val="519"/>
        </w:trPr>
        <w:tc>
          <w:tcPr>
            <w:tcW w:w="1740" w:type="dxa"/>
            <w:gridSpan w:val="2"/>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公司财产移交情况</w:t>
            </w: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档案资料</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trPr>
          <w:trHeight w:val="519"/>
        </w:trPr>
        <w:tc>
          <w:tcPr>
            <w:tcW w:w="1740" w:type="dxa"/>
            <w:gridSpan w:val="2"/>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923" w:type="dxa"/>
            <w:tcBorders>
              <w:top w:val="nil"/>
              <w:left w:val="nil"/>
              <w:bottom w:val="single" w:sz="4" w:space="0" w:color="auto"/>
              <w:right w:val="single" w:sz="4" w:space="0" w:color="auto"/>
            </w:tcBorders>
            <w:vAlign w:val="center"/>
          </w:tcPr>
          <w:p w:rsidR="00737C3D" w:rsidRDefault="00370593" w:rsidP="00576699">
            <w:pPr>
              <w:widowControl/>
              <w:jc w:val="center"/>
              <w:rPr>
                <w:rFonts w:ascii="宋体" w:hAnsi="宋体" w:cs="宋体"/>
                <w:color w:val="000000"/>
                <w:kern w:val="0"/>
                <w:sz w:val="22"/>
                <w:szCs w:val="22"/>
              </w:rPr>
            </w:pPr>
            <w:r>
              <w:rPr>
                <w:rFonts w:ascii="宋体" w:hAnsi="宋体" w:cs="宋体" w:hint="eastAsia"/>
                <w:color w:val="000000"/>
                <w:kern w:val="0"/>
                <w:sz w:val="22"/>
                <w:szCs w:val="22"/>
              </w:rPr>
              <w:t>退还</w:t>
            </w:r>
            <w:r>
              <w:rPr>
                <w:rFonts w:ascii="宋体" w:hAnsi="宋体" w:cs="宋体" w:hint="eastAsia"/>
                <w:color w:val="000000"/>
                <w:kern w:val="0"/>
                <w:sz w:val="22"/>
                <w:szCs w:val="22"/>
              </w:rPr>
              <w:t>工装</w:t>
            </w:r>
            <w:r w:rsidR="00576699">
              <w:rPr>
                <w:rFonts w:ascii="宋体" w:hAnsi="宋体" w:cs="宋体" w:hint="eastAsia"/>
                <w:color w:val="000000"/>
                <w:kern w:val="0"/>
                <w:sz w:val="22"/>
                <w:szCs w:val="22"/>
              </w:rPr>
              <w:t>、工牌</w:t>
            </w:r>
            <w:r>
              <w:rPr>
                <w:rFonts w:ascii="宋体" w:hAnsi="宋体" w:cs="宋体" w:hint="eastAsia"/>
                <w:color w:val="000000"/>
                <w:kern w:val="0"/>
                <w:sz w:val="22"/>
                <w:szCs w:val="22"/>
              </w:rPr>
              <w:t>移交</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trPr>
          <w:trHeight w:val="519"/>
        </w:trPr>
        <w:tc>
          <w:tcPr>
            <w:tcW w:w="1740" w:type="dxa"/>
            <w:gridSpan w:val="2"/>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固定资产</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trPr>
          <w:trHeight w:val="519"/>
        </w:trPr>
        <w:tc>
          <w:tcPr>
            <w:tcW w:w="1740" w:type="dxa"/>
            <w:gridSpan w:val="2"/>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923" w:type="dxa"/>
            <w:tcBorders>
              <w:top w:val="nil"/>
              <w:left w:val="nil"/>
              <w:bottom w:val="single" w:sz="4" w:space="0" w:color="auto"/>
              <w:right w:val="single" w:sz="4" w:space="0" w:color="auto"/>
            </w:tcBorders>
            <w:vAlign w:val="center"/>
          </w:tcPr>
          <w:p w:rsidR="00737C3D" w:rsidRDefault="00576699">
            <w:pPr>
              <w:widowControl/>
              <w:jc w:val="center"/>
              <w:rPr>
                <w:rFonts w:ascii="宋体" w:hAnsi="宋体" w:cs="宋体"/>
                <w:color w:val="000000"/>
                <w:kern w:val="0"/>
                <w:sz w:val="22"/>
                <w:szCs w:val="22"/>
              </w:rPr>
            </w:pPr>
            <w:r>
              <w:rPr>
                <w:rFonts w:ascii="宋体" w:hAnsi="宋体" w:cs="宋体" w:hint="eastAsia"/>
                <w:color w:val="000000"/>
                <w:kern w:val="0"/>
                <w:sz w:val="22"/>
                <w:szCs w:val="22"/>
              </w:rPr>
              <w:t>智能</w:t>
            </w:r>
            <w:r w:rsidR="00370593">
              <w:rPr>
                <w:rFonts w:ascii="宋体" w:hAnsi="宋体" w:cs="宋体" w:hint="eastAsia"/>
                <w:color w:val="000000"/>
                <w:kern w:val="0"/>
                <w:sz w:val="22"/>
                <w:szCs w:val="22"/>
              </w:rPr>
              <w:t>卡移交</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trPr>
          <w:trHeight w:val="519"/>
        </w:trPr>
        <w:tc>
          <w:tcPr>
            <w:tcW w:w="1740" w:type="dxa"/>
            <w:gridSpan w:val="2"/>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923" w:type="dxa"/>
            <w:tcBorders>
              <w:top w:val="nil"/>
              <w:left w:val="nil"/>
              <w:bottom w:val="single" w:sz="4" w:space="0" w:color="auto"/>
              <w:right w:val="single" w:sz="4" w:space="0" w:color="auto"/>
            </w:tcBorders>
            <w:vAlign w:val="center"/>
          </w:tcPr>
          <w:p w:rsidR="00737C3D" w:rsidRDefault="00576699" w:rsidP="00576699">
            <w:pPr>
              <w:widowControl/>
              <w:jc w:val="center"/>
              <w:rPr>
                <w:rFonts w:ascii="宋体" w:hAnsi="宋体" w:cs="宋体"/>
                <w:color w:val="000000"/>
                <w:kern w:val="0"/>
                <w:sz w:val="22"/>
                <w:szCs w:val="22"/>
              </w:rPr>
            </w:pPr>
            <w:r>
              <w:rPr>
                <w:rFonts w:ascii="宋体" w:hAnsi="宋体" w:cs="宋体" w:hint="eastAsia"/>
                <w:color w:val="000000"/>
                <w:kern w:val="0"/>
                <w:sz w:val="22"/>
                <w:szCs w:val="22"/>
              </w:rPr>
              <w:t>办公账号交接</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trPr>
          <w:trHeight w:val="507"/>
        </w:trPr>
        <w:tc>
          <w:tcPr>
            <w:tcW w:w="1740" w:type="dxa"/>
            <w:gridSpan w:val="2"/>
            <w:vMerge w:val="restart"/>
            <w:tcBorders>
              <w:top w:val="single" w:sz="4" w:space="0" w:color="auto"/>
              <w:left w:val="single" w:sz="4" w:space="0" w:color="auto"/>
              <w:bottom w:val="nil"/>
              <w:right w:val="single" w:sz="4" w:space="0" w:color="000000"/>
            </w:tcBorders>
            <w:vAlign w:val="center"/>
          </w:tcPr>
          <w:p w:rsidR="00737C3D" w:rsidRDefault="00370593" w:rsidP="00576699">
            <w:pPr>
              <w:widowControl/>
              <w:jc w:val="center"/>
              <w:rPr>
                <w:rFonts w:ascii="宋体" w:hAnsi="宋体" w:cs="宋体"/>
                <w:color w:val="000000"/>
                <w:kern w:val="0"/>
                <w:sz w:val="22"/>
                <w:szCs w:val="22"/>
              </w:rPr>
            </w:pPr>
            <w:r>
              <w:rPr>
                <w:rFonts w:ascii="宋体" w:hAnsi="宋体" w:cs="宋体" w:hint="eastAsia"/>
                <w:color w:val="000000"/>
                <w:kern w:val="0"/>
                <w:sz w:val="22"/>
                <w:szCs w:val="22"/>
              </w:rPr>
              <w:t>人事</w:t>
            </w:r>
            <w:r>
              <w:rPr>
                <w:rFonts w:ascii="宋体" w:hAnsi="宋体" w:cs="宋体" w:hint="eastAsia"/>
                <w:color w:val="000000"/>
                <w:kern w:val="0"/>
                <w:sz w:val="22"/>
                <w:szCs w:val="22"/>
              </w:rPr>
              <w:t>部意见</w:t>
            </w: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社</w:t>
            </w:r>
            <w:r>
              <w:rPr>
                <w:rFonts w:ascii="宋体" w:hAnsi="宋体" w:cs="宋体" w:hint="eastAsia"/>
                <w:color w:val="000000"/>
                <w:kern w:val="0"/>
                <w:sz w:val="22"/>
                <w:szCs w:val="22"/>
              </w:rPr>
              <w:t>保及公积金</w:t>
            </w:r>
            <w:r>
              <w:rPr>
                <w:rFonts w:ascii="宋体" w:hAnsi="宋体" w:cs="宋体" w:hint="eastAsia"/>
                <w:color w:val="000000"/>
                <w:kern w:val="0"/>
                <w:sz w:val="22"/>
                <w:szCs w:val="22"/>
              </w:rPr>
              <w:br/>
            </w:r>
            <w:r>
              <w:rPr>
                <w:rFonts w:ascii="宋体" w:hAnsi="宋体" w:cs="宋体" w:hint="eastAsia"/>
                <w:color w:val="000000"/>
                <w:kern w:val="0"/>
                <w:sz w:val="22"/>
                <w:szCs w:val="22"/>
              </w:rPr>
              <w:t>停缴情况</w:t>
            </w:r>
            <w:r>
              <w:rPr>
                <w:rFonts w:ascii="宋体" w:hAnsi="宋体" w:cs="宋体" w:hint="eastAsia"/>
                <w:color w:val="000000"/>
                <w:kern w:val="0"/>
                <w:sz w:val="22"/>
                <w:szCs w:val="22"/>
              </w:rPr>
              <w:t xml:space="preserve">   </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trPr>
          <w:trHeight w:val="507"/>
        </w:trPr>
        <w:tc>
          <w:tcPr>
            <w:tcW w:w="1740" w:type="dxa"/>
            <w:gridSpan w:val="2"/>
            <w:vMerge/>
            <w:tcBorders>
              <w:top w:val="single" w:sz="4" w:space="0" w:color="auto"/>
              <w:left w:val="single" w:sz="4" w:space="0" w:color="auto"/>
              <w:bottom w:val="nil"/>
              <w:right w:val="single" w:sz="4" w:space="0" w:color="000000"/>
            </w:tcBorders>
            <w:vAlign w:val="center"/>
          </w:tcPr>
          <w:p w:rsidR="00737C3D" w:rsidRDefault="00737C3D">
            <w:pPr>
              <w:widowControl/>
              <w:jc w:val="left"/>
              <w:rPr>
                <w:rFonts w:ascii="宋体" w:hAnsi="宋体" w:cs="宋体"/>
                <w:color w:val="000000"/>
                <w:kern w:val="0"/>
                <w:sz w:val="22"/>
                <w:szCs w:val="22"/>
              </w:rPr>
            </w:pP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培训协议履行情况</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trPr>
          <w:trHeight w:val="684"/>
        </w:trPr>
        <w:tc>
          <w:tcPr>
            <w:tcW w:w="1740" w:type="dxa"/>
            <w:gridSpan w:val="2"/>
            <w:vMerge/>
            <w:tcBorders>
              <w:top w:val="single" w:sz="4" w:space="0" w:color="auto"/>
              <w:left w:val="single" w:sz="4" w:space="0" w:color="auto"/>
              <w:bottom w:val="nil"/>
              <w:right w:val="single" w:sz="4" w:space="0" w:color="000000"/>
            </w:tcBorders>
            <w:vAlign w:val="center"/>
          </w:tcPr>
          <w:p w:rsidR="00737C3D" w:rsidRDefault="00737C3D">
            <w:pPr>
              <w:widowControl/>
              <w:jc w:val="left"/>
              <w:rPr>
                <w:rFonts w:ascii="宋体" w:hAnsi="宋体" w:cs="宋体"/>
                <w:color w:val="000000"/>
                <w:kern w:val="0"/>
                <w:sz w:val="22"/>
                <w:szCs w:val="22"/>
              </w:rPr>
            </w:pP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12"/>
                <w:szCs w:val="12"/>
              </w:rPr>
            </w:pPr>
            <w:r>
              <w:rPr>
                <w:rFonts w:ascii="宋体" w:hAnsi="宋体" w:cs="宋体" w:hint="eastAsia"/>
                <w:color w:val="000000"/>
                <w:kern w:val="0"/>
                <w:sz w:val="22"/>
                <w:szCs w:val="22"/>
              </w:rPr>
              <w:t>档案、户口转移情况</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trPr>
          <w:trHeight w:val="469"/>
        </w:trPr>
        <w:tc>
          <w:tcPr>
            <w:tcW w:w="1740" w:type="dxa"/>
            <w:gridSpan w:val="2"/>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财务部意见</w:t>
            </w: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借款归还情况</w:t>
            </w:r>
            <w:r>
              <w:rPr>
                <w:rFonts w:ascii="宋体" w:hAnsi="宋体" w:cs="宋体" w:hint="eastAsia"/>
                <w:color w:val="000000"/>
                <w:kern w:val="0"/>
                <w:sz w:val="22"/>
                <w:szCs w:val="22"/>
              </w:rPr>
              <w:br/>
            </w:r>
            <w:r>
              <w:rPr>
                <w:rFonts w:ascii="宋体" w:hAnsi="宋体" w:cs="宋体" w:hint="eastAsia"/>
                <w:color w:val="000000"/>
                <w:kern w:val="0"/>
                <w:sz w:val="20"/>
              </w:rPr>
              <w:t>（含社保及公积金）</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rsidTr="00576699">
        <w:trPr>
          <w:trHeight w:val="982"/>
        </w:trPr>
        <w:tc>
          <w:tcPr>
            <w:tcW w:w="1740" w:type="dxa"/>
            <w:gridSpan w:val="2"/>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1923" w:type="dxa"/>
            <w:tcBorders>
              <w:top w:val="nil"/>
              <w:left w:val="nil"/>
              <w:bottom w:val="nil"/>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负责人</w:t>
            </w:r>
            <w:bookmarkStart w:id="0" w:name="_GoBack"/>
            <w:bookmarkEnd w:id="0"/>
            <w:r>
              <w:rPr>
                <w:rFonts w:ascii="宋体" w:hAnsi="宋体" w:cs="宋体" w:hint="eastAsia"/>
                <w:color w:val="000000"/>
                <w:kern w:val="0"/>
                <w:sz w:val="22"/>
                <w:szCs w:val="22"/>
              </w:rPr>
              <w:t>审核</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jc w:val="right"/>
              <w:rPr>
                <w:rFonts w:ascii="楷体" w:eastAsia="楷体" w:hAnsi="楷体" w:cs="宋体"/>
                <w:color w:val="000000"/>
                <w:kern w:val="0"/>
                <w:sz w:val="16"/>
                <w:szCs w:val="16"/>
              </w:rPr>
            </w:pPr>
            <w:r>
              <w:rPr>
                <w:rFonts w:ascii="楷体" w:eastAsia="楷体" w:hAnsi="楷体" w:cs="宋体" w:hint="eastAsia"/>
                <w:color w:val="000000"/>
                <w:kern w:val="0"/>
                <w:sz w:val="16"/>
                <w:szCs w:val="16"/>
              </w:rPr>
              <w:t xml:space="preserve">　</w:t>
            </w:r>
          </w:p>
        </w:tc>
      </w:tr>
      <w:tr w:rsidR="00737C3D">
        <w:trPr>
          <w:trHeight w:val="1000"/>
        </w:trPr>
        <w:tc>
          <w:tcPr>
            <w:tcW w:w="1740" w:type="dxa"/>
            <w:gridSpan w:val="2"/>
            <w:vMerge w:val="restart"/>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离职声明</w:t>
            </w:r>
          </w:p>
        </w:tc>
        <w:tc>
          <w:tcPr>
            <w:tcW w:w="7661" w:type="dxa"/>
            <w:gridSpan w:val="5"/>
            <w:tcBorders>
              <w:top w:val="single" w:sz="4" w:space="0" w:color="auto"/>
              <w:left w:val="single" w:sz="4" w:space="0" w:color="auto"/>
              <w:bottom w:val="nil"/>
              <w:right w:val="single" w:sz="4" w:space="0" w:color="000000"/>
            </w:tcBorders>
            <w:vAlign w:val="center"/>
          </w:tcPr>
          <w:p w:rsidR="00737C3D" w:rsidRDefault="00370593">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本人承诺：本人在职期间所领取的所有物品及款项已全部结清归还，工作及文件也已全部移交，否则本人愿承担因此所引起的一切后果。</w:t>
            </w:r>
            <w:r>
              <w:rPr>
                <w:rFonts w:ascii="宋体" w:hAnsi="宋体" w:cs="宋体" w:hint="eastAsia"/>
                <w:color w:val="000000"/>
                <w:kern w:val="0"/>
                <w:sz w:val="22"/>
                <w:szCs w:val="22"/>
              </w:rPr>
              <w:br/>
              <w:t xml:space="preserve">    </w:t>
            </w:r>
            <w:r>
              <w:rPr>
                <w:rFonts w:ascii="宋体" w:hAnsi="宋体" w:cs="宋体" w:hint="eastAsia"/>
                <w:color w:val="000000"/>
                <w:kern w:val="0"/>
                <w:sz w:val="22"/>
                <w:szCs w:val="22"/>
              </w:rPr>
              <w:t>本人</w:t>
            </w:r>
            <w:proofErr w:type="gramStart"/>
            <w:r>
              <w:rPr>
                <w:rFonts w:ascii="宋体" w:hAnsi="宋体" w:cs="宋体" w:hint="eastAsia"/>
                <w:color w:val="000000"/>
                <w:kern w:val="0"/>
                <w:sz w:val="22"/>
                <w:szCs w:val="22"/>
              </w:rPr>
              <w:t>确认自</w:t>
            </w:r>
            <w:proofErr w:type="gramEnd"/>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年</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月</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日起即与公司解除劳动关系，今后本人所从事的一切活动均与公司无关。</w:t>
            </w:r>
          </w:p>
        </w:tc>
      </w:tr>
      <w:tr w:rsidR="00737C3D">
        <w:trPr>
          <w:trHeight w:val="405"/>
        </w:trPr>
        <w:tc>
          <w:tcPr>
            <w:tcW w:w="1740" w:type="dxa"/>
            <w:gridSpan w:val="2"/>
            <w:vMerge/>
            <w:tcBorders>
              <w:top w:val="single" w:sz="4" w:space="0" w:color="auto"/>
              <w:left w:val="single" w:sz="4" w:space="0" w:color="auto"/>
              <w:bottom w:val="single" w:sz="4" w:space="0" w:color="auto"/>
              <w:right w:val="single" w:sz="4" w:space="0" w:color="auto"/>
            </w:tcBorders>
            <w:vAlign w:val="center"/>
          </w:tcPr>
          <w:p w:rsidR="00737C3D" w:rsidRDefault="00737C3D">
            <w:pPr>
              <w:widowControl/>
              <w:jc w:val="left"/>
              <w:rPr>
                <w:rFonts w:ascii="宋体" w:hAnsi="宋体" w:cs="宋体"/>
                <w:color w:val="000000"/>
                <w:kern w:val="0"/>
                <w:sz w:val="22"/>
                <w:szCs w:val="22"/>
              </w:rPr>
            </w:pPr>
          </w:p>
        </w:tc>
        <w:tc>
          <w:tcPr>
            <w:tcW w:w="7661" w:type="dxa"/>
            <w:gridSpan w:val="5"/>
            <w:tcBorders>
              <w:top w:val="nil"/>
              <w:left w:val="single" w:sz="4" w:space="0" w:color="auto"/>
              <w:bottom w:val="single" w:sz="4" w:space="0" w:color="auto"/>
              <w:right w:val="single" w:sz="4" w:space="0" w:color="000000"/>
            </w:tcBorders>
            <w:vAlign w:val="center"/>
          </w:tcPr>
          <w:p w:rsidR="00737C3D" w:rsidRDefault="00370593">
            <w:pPr>
              <w:widowControl/>
              <w:jc w:val="left"/>
              <w:rPr>
                <w:rFonts w:ascii="宋体" w:hAnsi="宋体" w:cs="宋体"/>
                <w:color w:val="000000"/>
                <w:kern w:val="0"/>
                <w:sz w:val="22"/>
                <w:szCs w:val="22"/>
              </w:rPr>
            </w:pPr>
            <w:r>
              <w:rPr>
                <w:rFonts w:ascii="宋体" w:hAnsi="宋体" w:cs="宋体" w:hint="eastAsia"/>
                <w:color w:val="000000"/>
                <w:kern w:val="0"/>
                <w:sz w:val="22"/>
                <w:szCs w:val="22"/>
              </w:rPr>
              <w:t>签名：　　　　　　　　　　　　　　　　　日期：</w:t>
            </w:r>
          </w:p>
        </w:tc>
      </w:tr>
      <w:tr w:rsidR="00737C3D" w:rsidTr="00576699">
        <w:trPr>
          <w:trHeight w:val="1019"/>
        </w:trPr>
        <w:tc>
          <w:tcPr>
            <w:tcW w:w="1740" w:type="dxa"/>
            <w:gridSpan w:val="2"/>
            <w:tcBorders>
              <w:top w:val="single" w:sz="4" w:space="0" w:color="auto"/>
              <w:left w:val="single" w:sz="4" w:space="0" w:color="auto"/>
              <w:bottom w:val="single" w:sz="4" w:space="0" w:color="auto"/>
              <w:right w:val="single" w:sz="4" w:space="0" w:color="000000"/>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离职交接确认</w:t>
            </w:r>
          </w:p>
        </w:tc>
        <w:tc>
          <w:tcPr>
            <w:tcW w:w="1923" w:type="dxa"/>
            <w:tcBorders>
              <w:top w:val="nil"/>
              <w:left w:val="nil"/>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部门负责人审核</w:t>
            </w:r>
          </w:p>
        </w:tc>
        <w:tc>
          <w:tcPr>
            <w:tcW w:w="5738" w:type="dxa"/>
            <w:gridSpan w:val="4"/>
            <w:tcBorders>
              <w:top w:val="single" w:sz="4" w:space="0" w:color="auto"/>
              <w:left w:val="nil"/>
              <w:bottom w:val="single" w:sz="4" w:space="0" w:color="auto"/>
              <w:right w:val="single" w:sz="4" w:space="0" w:color="auto"/>
            </w:tcBorders>
            <w:vAlign w:val="center"/>
          </w:tcPr>
          <w:p w:rsidR="00737C3D" w:rsidRDefault="00370593">
            <w:pPr>
              <w:widowControl/>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737C3D" w:rsidTr="00576699">
        <w:trPr>
          <w:trHeight w:val="552"/>
        </w:trPr>
        <w:tc>
          <w:tcPr>
            <w:tcW w:w="1740" w:type="dxa"/>
            <w:gridSpan w:val="2"/>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0"/>
              </w:rPr>
            </w:pPr>
            <w:r>
              <w:rPr>
                <w:rFonts w:ascii="宋体" w:hAnsi="宋体" w:cs="宋体" w:hint="eastAsia"/>
                <w:color w:val="000000"/>
                <w:kern w:val="0"/>
                <w:sz w:val="20"/>
              </w:rPr>
              <w:t>行政人事部备案</w:t>
            </w:r>
          </w:p>
        </w:tc>
        <w:tc>
          <w:tcPr>
            <w:tcW w:w="7661" w:type="dxa"/>
            <w:gridSpan w:val="5"/>
            <w:tcBorders>
              <w:top w:val="nil"/>
              <w:left w:val="nil"/>
              <w:bottom w:val="single" w:sz="4" w:space="0" w:color="auto"/>
              <w:right w:val="single" w:sz="4" w:space="0" w:color="auto"/>
            </w:tcBorders>
            <w:vAlign w:val="center"/>
          </w:tcPr>
          <w:p w:rsidR="00737C3D" w:rsidRDefault="00370593">
            <w:pPr>
              <w:widowControl/>
              <w:rPr>
                <w:rFonts w:ascii="宋体" w:hAnsi="宋体" w:cs="宋体"/>
                <w:color w:val="000000"/>
                <w:kern w:val="0"/>
                <w:sz w:val="22"/>
                <w:szCs w:val="22"/>
              </w:rPr>
            </w:pPr>
            <w:r>
              <w:rPr>
                <w:rFonts w:ascii="宋体" w:hAnsi="宋体" w:cs="宋体" w:hint="eastAsia"/>
                <w:color w:val="000000"/>
                <w:kern w:val="0"/>
                <w:sz w:val="22"/>
                <w:szCs w:val="22"/>
              </w:rPr>
              <w:t>确认离职日期：</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年</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月</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日</w:t>
            </w:r>
          </w:p>
        </w:tc>
      </w:tr>
      <w:tr w:rsidR="00737C3D">
        <w:trPr>
          <w:trHeight w:val="823"/>
        </w:trPr>
        <w:tc>
          <w:tcPr>
            <w:tcW w:w="1740" w:type="dxa"/>
            <w:gridSpan w:val="2"/>
            <w:tcBorders>
              <w:top w:val="single" w:sz="4" w:space="0" w:color="auto"/>
              <w:left w:val="single" w:sz="4" w:space="0" w:color="auto"/>
              <w:bottom w:val="single" w:sz="4" w:space="0" w:color="auto"/>
              <w:right w:val="single" w:sz="4" w:space="0" w:color="auto"/>
            </w:tcBorders>
            <w:vAlign w:val="center"/>
          </w:tcPr>
          <w:p w:rsidR="00737C3D" w:rsidRDefault="00370593">
            <w:pPr>
              <w:widowControl/>
              <w:jc w:val="center"/>
              <w:rPr>
                <w:rFonts w:ascii="宋体" w:hAnsi="宋体" w:cs="宋体"/>
                <w:color w:val="000000"/>
                <w:kern w:val="0"/>
                <w:sz w:val="22"/>
                <w:szCs w:val="22"/>
              </w:rPr>
            </w:pPr>
            <w:r>
              <w:rPr>
                <w:rFonts w:ascii="宋体" w:hAnsi="宋体" w:cs="宋体" w:hint="eastAsia"/>
                <w:color w:val="000000"/>
                <w:kern w:val="0"/>
                <w:sz w:val="22"/>
                <w:szCs w:val="22"/>
              </w:rPr>
              <w:t>备注</w:t>
            </w:r>
          </w:p>
        </w:tc>
        <w:tc>
          <w:tcPr>
            <w:tcW w:w="7661" w:type="dxa"/>
            <w:gridSpan w:val="5"/>
            <w:tcBorders>
              <w:top w:val="single" w:sz="4" w:space="0" w:color="auto"/>
              <w:left w:val="nil"/>
              <w:bottom w:val="single" w:sz="4" w:space="0" w:color="auto"/>
              <w:right w:val="single" w:sz="4" w:space="0" w:color="auto"/>
            </w:tcBorders>
            <w:vAlign w:val="center"/>
          </w:tcPr>
          <w:p w:rsidR="00737C3D" w:rsidRDefault="00370593">
            <w:pPr>
              <w:widowControl/>
              <w:jc w:val="left"/>
              <w:rPr>
                <w:rFonts w:ascii="宋体" w:hAnsi="宋体" w:cs="宋体"/>
                <w:color w:val="000000"/>
                <w:kern w:val="0"/>
                <w:sz w:val="18"/>
                <w:szCs w:val="18"/>
              </w:rPr>
            </w:pPr>
            <w:r>
              <w:rPr>
                <w:rFonts w:ascii="宋体" w:hAnsi="宋体" w:cs="宋体" w:hint="eastAsia"/>
                <w:color w:val="000000"/>
                <w:kern w:val="0"/>
                <w:sz w:val="18"/>
                <w:szCs w:val="18"/>
              </w:rPr>
              <w:t>离职人员须按上述所列事项到相关部门移交所有工作、物品等。移交后需将此表与交接清单明细表一起交至行政人事部存档后方可离岗。未办理或未完</w:t>
            </w:r>
            <w:proofErr w:type="gramStart"/>
            <w:r>
              <w:rPr>
                <w:rFonts w:ascii="宋体" w:hAnsi="宋体" w:cs="宋体" w:hint="eastAsia"/>
                <w:color w:val="000000"/>
                <w:kern w:val="0"/>
                <w:sz w:val="18"/>
                <w:szCs w:val="18"/>
              </w:rPr>
              <w:t>全办理</w:t>
            </w:r>
            <w:proofErr w:type="gramEnd"/>
            <w:r>
              <w:rPr>
                <w:rFonts w:ascii="宋体" w:hAnsi="宋体" w:cs="宋体" w:hint="eastAsia"/>
                <w:color w:val="000000"/>
                <w:kern w:val="0"/>
                <w:sz w:val="18"/>
                <w:szCs w:val="18"/>
              </w:rPr>
              <w:t>离职交接手续而擅自</w:t>
            </w:r>
            <w:proofErr w:type="gramStart"/>
            <w:r>
              <w:rPr>
                <w:rFonts w:ascii="宋体" w:hAnsi="宋体" w:cs="宋体" w:hint="eastAsia"/>
                <w:color w:val="000000"/>
                <w:kern w:val="0"/>
                <w:sz w:val="18"/>
                <w:szCs w:val="18"/>
              </w:rPr>
              <w:t>离岗达</w:t>
            </w:r>
            <w:proofErr w:type="gramEnd"/>
            <w:r>
              <w:rPr>
                <w:rFonts w:ascii="宋体" w:hAnsi="宋体" w:cs="宋体" w:hint="eastAsia"/>
                <w:color w:val="000000"/>
                <w:kern w:val="0"/>
                <w:sz w:val="18"/>
                <w:szCs w:val="18"/>
              </w:rPr>
              <w:t>5</w:t>
            </w:r>
            <w:r>
              <w:rPr>
                <w:rFonts w:ascii="宋体" w:hAnsi="宋体" w:cs="宋体" w:hint="eastAsia"/>
                <w:color w:val="000000"/>
                <w:kern w:val="0"/>
                <w:sz w:val="18"/>
                <w:szCs w:val="18"/>
              </w:rPr>
              <w:t>个工作日的，即视为员工严重违纪导致双方劳动合同解除，员工将承担因未及时移交所导致的一切后果。</w:t>
            </w:r>
          </w:p>
        </w:tc>
      </w:tr>
    </w:tbl>
    <w:p w:rsidR="00737C3D" w:rsidRDefault="00737C3D">
      <w:pPr>
        <w:snapToGrid w:val="0"/>
        <w:rPr>
          <w:rFonts w:ascii="宋体" w:hAnsi="宋体"/>
          <w:sz w:val="24"/>
          <w:szCs w:val="24"/>
        </w:rPr>
      </w:pPr>
    </w:p>
    <w:sectPr w:rsidR="00737C3D">
      <w:headerReference w:type="default" r:id="rId7"/>
      <w:pgSz w:w="11906" w:h="16838"/>
      <w:pgMar w:top="794"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593" w:rsidRDefault="00370593">
      <w:r>
        <w:separator/>
      </w:r>
    </w:p>
  </w:endnote>
  <w:endnote w:type="continuationSeparator" w:id="0">
    <w:p w:rsidR="00370593" w:rsidRDefault="00370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593" w:rsidRDefault="00370593">
      <w:r>
        <w:separator/>
      </w:r>
    </w:p>
  </w:footnote>
  <w:footnote w:type="continuationSeparator" w:id="0">
    <w:p w:rsidR="00370593" w:rsidRDefault="00370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C3D" w:rsidRDefault="00370593">
    <w:pPr>
      <w:pStyle w:val="a9"/>
      <w:jc w:val="both"/>
      <w:rPr>
        <w:rFonts w:ascii="宋体" w:hAnsi="宋体"/>
        <w:b/>
        <w:sz w:val="24"/>
        <w:szCs w:val="24"/>
      </w:rPr>
    </w:pPr>
    <w:r>
      <w:rPr>
        <w:rFonts w:ascii="宋体" w:hAnsi="宋体" w:hint="eastAsia"/>
        <w:b/>
        <w:sz w:val="24"/>
        <w:szCs w:val="24"/>
      </w:rPr>
      <w:t>RS-2</w:t>
    </w:r>
    <w:r w:rsidR="00576699">
      <w:rPr>
        <w:rFonts w:ascii="宋体" w:hAnsi="宋体"/>
        <w:b/>
        <w:sz w:val="24"/>
        <w:szCs w:val="24"/>
      </w:rPr>
      <w:t>3</w:t>
    </w:r>
    <w:r>
      <w:rPr>
        <w:rFonts w:ascii="宋体" w:hAnsi="宋体" w:hint="eastAsia"/>
        <w:b/>
        <w:sz w:val="24"/>
        <w:szCs w:val="24"/>
      </w:rPr>
      <w:t xml:space="preserve">               </w:t>
    </w:r>
    <w:r w:rsidR="00576699">
      <w:rPr>
        <w:rFonts w:ascii="宋体" w:hAnsi="宋体" w:hint="eastAsia"/>
        <w:b/>
        <w:sz w:val="24"/>
        <w:szCs w:val="24"/>
      </w:rPr>
      <w:t xml:space="preserve"> </w:t>
    </w:r>
    <w:r w:rsidR="00576699">
      <w:rPr>
        <w:rFonts w:ascii="宋体" w:hAnsi="宋体"/>
        <w:b/>
        <w:sz w:val="24"/>
        <w:szCs w:val="24"/>
      </w:rPr>
      <w:t xml:space="preserve">      </w:t>
    </w:r>
    <w:r>
      <w:rPr>
        <w:rFonts w:ascii="宋体" w:hAnsi="宋体" w:hint="eastAsia"/>
        <w:b/>
        <w:sz w:val="24"/>
        <w:szCs w:val="24"/>
      </w:rPr>
      <w:t>员工离职交接确认表</w:t>
    </w:r>
    <w:r>
      <w:rPr>
        <w:rFonts w:ascii="宋体" w:hAnsi="宋体" w:hint="eastAsia"/>
        <w:b/>
        <w:sz w:val="24"/>
        <w:szCs w:val="24"/>
      </w:rPr>
      <w:t xml:space="preserve"> </w:t>
    </w:r>
    <w:r w:rsidR="00576699">
      <w:rPr>
        <w:rFonts w:ascii="宋体" w:hAnsi="宋体"/>
        <w:b/>
        <w:sz w:val="24"/>
        <w:szCs w:val="24"/>
      </w:rPr>
      <w:t xml:space="preserve">         </w:t>
    </w:r>
    <w:r>
      <w:rPr>
        <w:rFonts w:ascii="宋体" w:hAnsi="宋体" w:hint="eastAsia"/>
        <w:b/>
        <w:sz w:val="24"/>
        <w:szCs w:val="24"/>
      </w:rPr>
      <w:t xml:space="preserve">           </w:t>
    </w:r>
    <w:r>
      <w:rPr>
        <w:rFonts w:ascii="宋体" w:hAnsi="宋体" w:hint="eastAsia"/>
        <w:b/>
        <w:sz w:val="24"/>
        <w:szCs w:val="24"/>
      </w:rPr>
      <w:t xml:space="preserve">  A/0</w:t>
    </w:r>
  </w:p>
  <w:p w:rsidR="00737C3D" w:rsidRDefault="00737C3D">
    <w:pPr>
      <w:pStyle w:val="a9"/>
      <w:pBdr>
        <w:bottom w:val="none" w:sz="0" w:space="0" w:color="auto"/>
      </w:pBdr>
      <w:jc w:val="left"/>
      <w:rPr>
        <w:rFonts w:ascii="宋体" w:hAnsi="宋体"/>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NotTrackMove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E6574"/>
    <w:rsid w:val="0003142A"/>
    <w:rsid w:val="0003535D"/>
    <w:rsid w:val="00041518"/>
    <w:rsid w:val="00041AAB"/>
    <w:rsid w:val="000514C3"/>
    <w:rsid w:val="00066B83"/>
    <w:rsid w:val="00071596"/>
    <w:rsid w:val="00072CBB"/>
    <w:rsid w:val="000776A6"/>
    <w:rsid w:val="000B6722"/>
    <w:rsid w:val="000C0E1E"/>
    <w:rsid w:val="000C6F54"/>
    <w:rsid w:val="000D245B"/>
    <w:rsid w:val="000D7072"/>
    <w:rsid w:val="000E52D8"/>
    <w:rsid w:val="000E5646"/>
    <w:rsid w:val="000F5793"/>
    <w:rsid w:val="00103F8F"/>
    <w:rsid w:val="00114A75"/>
    <w:rsid w:val="0011515B"/>
    <w:rsid w:val="00115174"/>
    <w:rsid w:val="001222A8"/>
    <w:rsid w:val="00127634"/>
    <w:rsid w:val="001323D6"/>
    <w:rsid w:val="0013717D"/>
    <w:rsid w:val="00137EE3"/>
    <w:rsid w:val="00140F2F"/>
    <w:rsid w:val="00157EED"/>
    <w:rsid w:val="0016002B"/>
    <w:rsid w:val="001A5933"/>
    <w:rsid w:val="001C4671"/>
    <w:rsid w:val="001E3179"/>
    <w:rsid w:val="00205CAE"/>
    <w:rsid w:val="0021058B"/>
    <w:rsid w:val="0021724A"/>
    <w:rsid w:val="00227417"/>
    <w:rsid w:val="00290955"/>
    <w:rsid w:val="00291DFB"/>
    <w:rsid w:val="00292D58"/>
    <w:rsid w:val="00293C68"/>
    <w:rsid w:val="00295A23"/>
    <w:rsid w:val="002973E4"/>
    <w:rsid w:val="002C622C"/>
    <w:rsid w:val="002D2C36"/>
    <w:rsid w:val="002D2F0F"/>
    <w:rsid w:val="002D3ED4"/>
    <w:rsid w:val="00303BC6"/>
    <w:rsid w:val="0034021E"/>
    <w:rsid w:val="0034273F"/>
    <w:rsid w:val="00353D49"/>
    <w:rsid w:val="00357C85"/>
    <w:rsid w:val="00370593"/>
    <w:rsid w:val="00372804"/>
    <w:rsid w:val="00390664"/>
    <w:rsid w:val="003A409B"/>
    <w:rsid w:val="003A4D9F"/>
    <w:rsid w:val="003B5F72"/>
    <w:rsid w:val="003C090C"/>
    <w:rsid w:val="003C4B4F"/>
    <w:rsid w:val="003E5DAE"/>
    <w:rsid w:val="004245F1"/>
    <w:rsid w:val="00445FE5"/>
    <w:rsid w:val="004619D4"/>
    <w:rsid w:val="004642EC"/>
    <w:rsid w:val="004808D4"/>
    <w:rsid w:val="00485EFB"/>
    <w:rsid w:val="00497178"/>
    <w:rsid w:val="004A0136"/>
    <w:rsid w:val="004C4104"/>
    <w:rsid w:val="004C62A8"/>
    <w:rsid w:val="004C7A5C"/>
    <w:rsid w:val="004C7B83"/>
    <w:rsid w:val="004E4188"/>
    <w:rsid w:val="004F7262"/>
    <w:rsid w:val="00501D27"/>
    <w:rsid w:val="005120FC"/>
    <w:rsid w:val="0052003F"/>
    <w:rsid w:val="0054481F"/>
    <w:rsid w:val="00554376"/>
    <w:rsid w:val="00567E93"/>
    <w:rsid w:val="0057320B"/>
    <w:rsid w:val="005748BB"/>
    <w:rsid w:val="00576699"/>
    <w:rsid w:val="005A0C82"/>
    <w:rsid w:val="005D06FD"/>
    <w:rsid w:val="005D44D1"/>
    <w:rsid w:val="005E212E"/>
    <w:rsid w:val="005F00E8"/>
    <w:rsid w:val="006106C9"/>
    <w:rsid w:val="00610C5C"/>
    <w:rsid w:val="006122F2"/>
    <w:rsid w:val="00647A27"/>
    <w:rsid w:val="006658D9"/>
    <w:rsid w:val="0067114F"/>
    <w:rsid w:val="006757B2"/>
    <w:rsid w:val="00680AC3"/>
    <w:rsid w:val="00685328"/>
    <w:rsid w:val="006963E6"/>
    <w:rsid w:val="006D0AAB"/>
    <w:rsid w:val="006D2611"/>
    <w:rsid w:val="006F514D"/>
    <w:rsid w:val="00713EB4"/>
    <w:rsid w:val="00737C3D"/>
    <w:rsid w:val="00741458"/>
    <w:rsid w:val="007656C1"/>
    <w:rsid w:val="00766030"/>
    <w:rsid w:val="007713B4"/>
    <w:rsid w:val="00772934"/>
    <w:rsid w:val="007853A2"/>
    <w:rsid w:val="00796C3B"/>
    <w:rsid w:val="007A68D1"/>
    <w:rsid w:val="007B3E10"/>
    <w:rsid w:val="007C1039"/>
    <w:rsid w:val="007C1887"/>
    <w:rsid w:val="007D11E5"/>
    <w:rsid w:val="007D1FAC"/>
    <w:rsid w:val="007E3B7E"/>
    <w:rsid w:val="007E6574"/>
    <w:rsid w:val="008328C6"/>
    <w:rsid w:val="00846C9A"/>
    <w:rsid w:val="00875604"/>
    <w:rsid w:val="00882483"/>
    <w:rsid w:val="008C42C4"/>
    <w:rsid w:val="008E79E6"/>
    <w:rsid w:val="008F0D30"/>
    <w:rsid w:val="008F3EF5"/>
    <w:rsid w:val="008F7D76"/>
    <w:rsid w:val="00916163"/>
    <w:rsid w:val="00922343"/>
    <w:rsid w:val="0093388B"/>
    <w:rsid w:val="0094287E"/>
    <w:rsid w:val="009456C7"/>
    <w:rsid w:val="00972A50"/>
    <w:rsid w:val="00975A09"/>
    <w:rsid w:val="00976206"/>
    <w:rsid w:val="0098709E"/>
    <w:rsid w:val="0099425B"/>
    <w:rsid w:val="009A18B8"/>
    <w:rsid w:val="009A3FA4"/>
    <w:rsid w:val="009B0C08"/>
    <w:rsid w:val="009D1642"/>
    <w:rsid w:val="009D2B4D"/>
    <w:rsid w:val="00A15674"/>
    <w:rsid w:val="00A21971"/>
    <w:rsid w:val="00A24246"/>
    <w:rsid w:val="00A33A72"/>
    <w:rsid w:val="00A37648"/>
    <w:rsid w:val="00A52C9F"/>
    <w:rsid w:val="00A62D21"/>
    <w:rsid w:val="00A73277"/>
    <w:rsid w:val="00A73380"/>
    <w:rsid w:val="00A92AC7"/>
    <w:rsid w:val="00AA2B47"/>
    <w:rsid w:val="00AA6002"/>
    <w:rsid w:val="00AB19E5"/>
    <w:rsid w:val="00AC3ADD"/>
    <w:rsid w:val="00AD25F9"/>
    <w:rsid w:val="00AE2C39"/>
    <w:rsid w:val="00AF6FC8"/>
    <w:rsid w:val="00B216A6"/>
    <w:rsid w:val="00B2348B"/>
    <w:rsid w:val="00B33A8B"/>
    <w:rsid w:val="00B55EC6"/>
    <w:rsid w:val="00B86A5D"/>
    <w:rsid w:val="00BB11F8"/>
    <w:rsid w:val="00BB7E0C"/>
    <w:rsid w:val="00BD0B1F"/>
    <w:rsid w:val="00BD180D"/>
    <w:rsid w:val="00BD3ADB"/>
    <w:rsid w:val="00BD7A92"/>
    <w:rsid w:val="00BF42BF"/>
    <w:rsid w:val="00C033C5"/>
    <w:rsid w:val="00C14744"/>
    <w:rsid w:val="00C21185"/>
    <w:rsid w:val="00C25965"/>
    <w:rsid w:val="00C528E4"/>
    <w:rsid w:val="00C55A3C"/>
    <w:rsid w:val="00C737AA"/>
    <w:rsid w:val="00C82130"/>
    <w:rsid w:val="00C8299E"/>
    <w:rsid w:val="00C834FB"/>
    <w:rsid w:val="00C85043"/>
    <w:rsid w:val="00C93E25"/>
    <w:rsid w:val="00C95837"/>
    <w:rsid w:val="00CB57EB"/>
    <w:rsid w:val="00CB5C02"/>
    <w:rsid w:val="00CC5067"/>
    <w:rsid w:val="00CD2651"/>
    <w:rsid w:val="00CF018F"/>
    <w:rsid w:val="00D0412C"/>
    <w:rsid w:val="00D0639B"/>
    <w:rsid w:val="00D25A0E"/>
    <w:rsid w:val="00D3030D"/>
    <w:rsid w:val="00D4443D"/>
    <w:rsid w:val="00D45452"/>
    <w:rsid w:val="00D5442E"/>
    <w:rsid w:val="00D6385A"/>
    <w:rsid w:val="00D67F23"/>
    <w:rsid w:val="00DA04AF"/>
    <w:rsid w:val="00DA5A6D"/>
    <w:rsid w:val="00DB30AC"/>
    <w:rsid w:val="00DC23B4"/>
    <w:rsid w:val="00DC2664"/>
    <w:rsid w:val="00DE6606"/>
    <w:rsid w:val="00E04EFE"/>
    <w:rsid w:val="00E24A9F"/>
    <w:rsid w:val="00E33B30"/>
    <w:rsid w:val="00E47EF3"/>
    <w:rsid w:val="00E54E17"/>
    <w:rsid w:val="00E550C7"/>
    <w:rsid w:val="00E64360"/>
    <w:rsid w:val="00E728DA"/>
    <w:rsid w:val="00E72A6F"/>
    <w:rsid w:val="00E7641F"/>
    <w:rsid w:val="00E767BE"/>
    <w:rsid w:val="00E81D93"/>
    <w:rsid w:val="00E96CB5"/>
    <w:rsid w:val="00EA70F0"/>
    <w:rsid w:val="00EB320E"/>
    <w:rsid w:val="00EC143B"/>
    <w:rsid w:val="00EC7C30"/>
    <w:rsid w:val="00ED0D2F"/>
    <w:rsid w:val="00ED2DE5"/>
    <w:rsid w:val="00F1559C"/>
    <w:rsid w:val="00F34A78"/>
    <w:rsid w:val="00F4357C"/>
    <w:rsid w:val="00F61E6A"/>
    <w:rsid w:val="00F66E22"/>
    <w:rsid w:val="00F709CE"/>
    <w:rsid w:val="00F82211"/>
    <w:rsid w:val="00F84A82"/>
    <w:rsid w:val="00F92A25"/>
    <w:rsid w:val="00FA1633"/>
    <w:rsid w:val="00FA2716"/>
    <w:rsid w:val="00FA4B6F"/>
    <w:rsid w:val="00FB2B93"/>
    <w:rsid w:val="00FD1807"/>
    <w:rsid w:val="00FE6AAA"/>
    <w:rsid w:val="00FF168C"/>
    <w:rsid w:val="060D3520"/>
    <w:rsid w:val="1A1A3009"/>
    <w:rsid w:val="20E14D92"/>
    <w:rsid w:val="353177E6"/>
    <w:rsid w:val="5CF96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4705B04-A002-425E-AB99-3F996E6F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 w:unhideWhenUsed="1" w:qFormat="1"/>
    <w:lsdException w:name="heading 3" w:uiPriority="9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uiPriority="99"/>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8"/>
    </w:rPr>
  </w:style>
  <w:style w:type="paragraph" w:styleId="1">
    <w:name w:val="heading 1"/>
    <w:basedOn w:val="a"/>
    <w:next w:val="a"/>
    <w:link w:val="1Char"/>
    <w:uiPriority w:val="99"/>
    <w:qFormat/>
    <w:pPr>
      <w:keepNext/>
      <w:keepLines/>
      <w:spacing w:before="340" w:after="330" w:line="576" w:lineRule="auto"/>
      <w:outlineLvl w:val="0"/>
    </w:pPr>
    <w:rPr>
      <w:b/>
      <w:bCs/>
      <w:kern w:val="44"/>
      <w:sz w:val="44"/>
      <w:szCs w:val="44"/>
    </w:rPr>
  </w:style>
  <w:style w:type="paragraph" w:styleId="3">
    <w:name w:val="heading 3"/>
    <w:basedOn w:val="a"/>
    <w:next w:val="a"/>
    <w:link w:val="3Char"/>
    <w:uiPriority w:val="99"/>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Document Map"/>
    <w:basedOn w:val="a"/>
    <w:link w:val="Char1"/>
    <w:uiPriority w:val="99"/>
    <w:pPr>
      <w:shd w:val="clear" w:color="auto" w:fill="000080"/>
    </w:pPr>
    <w:rPr>
      <w:sz w:val="21"/>
      <w:szCs w:val="24"/>
    </w:rPr>
  </w:style>
  <w:style w:type="paragraph" w:styleId="a6">
    <w:name w:val="Plain Text"/>
    <w:basedOn w:val="a"/>
    <w:link w:val="Char2"/>
    <w:rPr>
      <w:rFonts w:ascii="宋体" w:hAnsi="Courier New" w:cs="Courier New"/>
      <w:sz w:val="21"/>
      <w:szCs w:val="21"/>
    </w:r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line="300" w:lineRule="atLeast"/>
      <w:jc w:val="left"/>
    </w:pPr>
    <w:rPr>
      <w:rFonts w:ascii="宋体" w:hAnsi="宋体" w:cs="宋体"/>
      <w:color w:val="000000"/>
      <w:kern w:val="0"/>
      <w:sz w:val="22"/>
      <w:szCs w:val="22"/>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character" w:styleId="ac">
    <w:name w:val="page number"/>
    <w:uiPriority w:val="99"/>
    <w:rPr>
      <w:rFonts w:cs="Times New Roman"/>
    </w:rPr>
  </w:style>
  <w:style w:type="character" w:styleId="ad">
    <w:name w:val="FollowedHyperlink"/>
    <w:uiPriority w:val="99"/>
    <w:rPr>
      <w:rFonts w:cs="Times New Roman"/>
      <w:color w:val="800080"/>
      <w:u w:val="single"/>
    </w:rPr>
  </w:style>
  <w:style w:type="character" w:styleId="ae">
    <w:name w:val="Hyperlink"/>
    <w:uiPriority w:val="99"/>
    <w:qFormat/>
    <w:rPr>
      <w:rFonts w:cs="Times New Roman"/>
      <w:color w:val="0000FF"/>
      <w:u w:val="single"/>
    </w:rPr>
  </w:style>
  <w:style w:type="character" w:styleId="af">
    <w:name w:val="annotation reference"/>
    <w:uiPriority w:val="99"/>
    <w:unhideWhenUsed/>
    <w:qFormat/>
    <w:rPr>
      <w:sz w:val="21"/>
      <w:szCs w:val="21"/>
    </w:rPr>
  </w:style>
  <w:style w:type="table" w:styleId="af0">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pPr>
      <w:ind w:firstLineChars="200" w:firstLine="420"/>
    </w:pPr>
    <w:rPr>
      <w:rFonts w:ascii="Calibri" w:hAnsi="Calibri"/>
      <w:sz w:val="21"/>
      <w:szCs w:val="22"/>
    </w:rPr>
  </w:style>
  <w:style w:type="paragraph" w:customStyle="1" w:styleId="xl107">
    <w:name w:val="xl107"/>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112">
    <w:name w:val="xl112"/>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仿宋_GB2312" w:eastAsia="仿宋_GB2312" w:hAnsi="宋体" w:cs="宋体"/>
      <w:color w:val="0000FF"/>
      <w:kern w:val="0"/>
      <w:sz w:val="20"/>
    </w:rPr>
  </w:style>
  <w:style w:type="paragraph" w:customStyle="1" w:styleId="xl76">
    <w:name w:val="xl7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0000FF"/>
      <w:kern w:val="0"/>
      <w:sz w:val="20"/>
    </w:rPr>
  </w:style>
  <w:style w:type="paragraph" w:customStyle="1" w:styleId="xl77">
    <w:name w:val="xl77"/>
    <w:basedOn w:val="a"/>
    <w:uiPriority w:val="99"/>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3">
    <w:name w:val="xl83"/>
    <w:basedOn w:val="a"/>
    <w:uiPriority w:val="99"/>
    <w:qFormat/>
    <w:pPr>
      <w:widowControl/>
      <w:spacing w:before="100" w:beforeAutospacing="1" w:after="100" w:afterAutospacing="1"/>
      <w:jc w:val="center"/>
      <w:textAlignment w:val="center"/>
    </w:pPr>
    <w:rPr>
      <w:rFonts w:ascii="宋体" w:hAnsi="宋体" w:cs="宋体"/>
      <w:kern w:val="0"/>
      <w:sz w:val="24"/>
      <w:szCs w:val="24"/>
    </w:rPr>
  </w:style>
  <w:style w:type="paragraph" w:customStyle="1" w:styleId="xl70">
    <w:name w:val="xl7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FF0000"/>
      <w:kern w:val="0"/>
      <w:sz w:val="20"/>
    </w:rPr>
  </w:style>
  <w:style w:type="paragraph" w:customStyle="1" w:styleId="xl81">
    <w:name w:val="xl81"/>
    <w:basedOn w:val="a"/>
    <w:uiPriority w:val="99"/>
    <w:qFormat/>
    <w:pPr>
      <w:widowControl/>
      <w:pBdr>
        <w:lef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5">
    <w:name w:val="xl85"/>
    <w:basedOn w:val="a"/>
    <w:uiPriority w:val="99"/>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9">
    <w:name w:val="xl89"/>
    <w:basedOn w:val="a"/>
    <w:uiPriority w:val="99"/>
    <w:qFormat/>
    <w:pPr>
      <w:widowControl/>
      <w:pBdr>
        <w:lef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9">
    <w:name w:val="xl79"/>
    <w:basedOn w:val="a"/>
    <w:uiPriority w:val="99"/>
    <w:qFormat/>
    <w:pPr>
      <w:widowControl/>
      <w:pBdr>
        <w:top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11">
    <w:name w:val="xl111"/>
    <w:basedOn w:val="a"/>
    <w:uiPriority w:val="99"/>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04">
    <w:name w:val="xl104"/>
    <w:basedOn w:val="a"/>
    <w:uiPriority w:val="99"/>
    <w:qFormat/>
    <w:pPr>
      <w:widowControl/>
      <w:pBdr>
        <w:bottom w:val="single" w:sz="4" w:space="0" w:color="auto"/>
      </w:pBdr>
      <w:spacing w:before="100" w:beforeAutospacing="1" w:after="100" w:afterAutospacing="1"/>
      <w:jc w:val="center"/>
      <w:textAlignment w:val="center"/>
    </w:pPr>
    <w:rPr>
      <w:rFonts w:ascii="宋体" w:hAnsi="宋体" w:cs="宋体"/>
      <w:b/>
      <w:bCs/>
      <w:kern w:val="0"/>
      <w:sz w:val="40"/>
      <w:szCs w:val="40"/>
    </w:rPr>
  </w:style>
  <w:style w:type="paragraph" w:customStyle="1" w:styleId="xl108">
    <w:name w:val="xl108"/>
    <w:basedOn w:val="a"/>
    <w:uiPriority w:val="99"/>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宋体" w:hAnsi="宋体" w:cs="宋体"/>
      <w:b/>
      <w:bCs/>
      <w:kern w:val="0"/>
      <w:sz w:val="24"/>
      <w:szCs w:val="24"/>
    </w:rPr>
  </w:style>
  <w:style w:type="paragraph" w:customStyle="1" w:styleId="xl88">
    <w:name w:val="xl88"/>
    <w:basedOn w:val="a"/>
    <w:uiPriority w:val="99"/>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03">
    <w:name w:val="xl103"/>
    <w:basedOn w:val="a"/>
    <w:uiPriority w:val="99"/>
    <w:qFormat/>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xl99">
    <w:name w:val="xl99"/>
    <w:basedOn w:val="a"/>
    <w:uiPriority w:val="99"/>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宋体" w:hAnsi="宋体" w:cs="宋体"/>
      <w:b/>
      <w:bCs/>
      <w:kern w:val="0"/>
      <w:sz w:val="24"/>
      <w:szCs w:val="24"/>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66">
    <w:name w:val="xl66"/>
    <w:basedOn w:val="a"/>
    <w:uiPriority w:val="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宋体"/>
      <w:kern w:val="0"/>
      <w:sz w:val="20"/>
    </w:rPr>
  </w:style>
  <w:style w:type="paragraph" w:customStyle="1" w:styleId="xl84">
    <w:name w:val="xl84"/>
    <w:basedOn w:val="a"/>
    <w:uiPriority w:val="99"/>
    <w:qFormat/>
    <w:pPr>
      <w:widowControl/>
      <w:pBdr>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05">
    <w:name w:val="xl105"/>
    <w:basedOn w:val="a"/>
    <w:uiPriority w:val="99"/>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73">
    <w:name w:val="xl73"/>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rPr>
  </w:style>
  <w:style w:type="paragraph" w:customStyle="1" w:styleId="xl90">
    <w:name w:val="xl90"/>
    <w:basedOn w:val="a"/>
    <w:uiPriority w:val="99"/>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92">
    <w:name w:val="xl92"/>
    <w:basedOn w:val="a"/>
    <w:uiPriority w:val="99"/>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72">
    <w:name w:val="xl7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FF0000"/>
      <w:kern w:val="0"/>
      <w:sz w:val="20"/>
    </w:rPr>
  </w:style>
  <w:style w:type="paragraph" w:customStyle="1" w:styleId="font7">
    <w:name w:val="font7"/>
    <w:basedOn w:val="a"/>
    <w:uiPriority w:val="99"/>
    <w:pPr>
      <w:widowControl/>
      <w:spacing w:before="100" w:beforeAutospacing="1" w:after="100" w:afterAutospacing="1"/>
      <w:jc w:val="left"/>
    </w:pPr>
    <w:rPr>
      <w:rFonts w:ascii="仿宋_GB2312" w:eastAsia="仿宋_GB2312" w:hAnsi="宋体" w:cs="宋体"/>
      <w:kern w:val="0"/>
      <w:sz w:val="24"/>
      <w:szCs w:val="24"/>
    </w:rPr>
  </w:style>
  <w:style w:type="paragraph" w:customStyle="1" w:styleId="xl87">
    <w:name w:val="xl87"/>
    <w:basedOn w:val="a"/>
    <w:uiPriority w:val="99"/>
    <w:qFormat/>
    <w:pPr>
      <w:widowControl/>
      <w:pBdr>
        <w:bottom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font5">
    <w:name w:val="font5"/>
    <w:basedOn w:val="a"/>
    <w:uiPriority w:val="99"/>
    <w:qFormat/>
    <w:pPr>
      <w:widowControl/>
      <w:spacing w:before="100" w:beforeAutospacing="1" w:after="100" w:afterAutospacing="1"/>
      <w:jc w:val="left"/>
    </w:pPr>
    <w:rPr>
      <w:rFonts w:ascii="仿宋_GB2312" w:eastAsia="仿宋_GB2312" w:hAnsi="宋体" w:cs="宋体"/>
      <w:kern w:val="0"/>
      <w:sz w:val="20"/>
    </w:rPr>
  </w:style>
  <w:style w:type="paragraph" w:customStyle="1" w:styleId="xl80">
    <w:name w:val="xl80"/>
    <w:basedOn w:val="a"/>
    <w:uiPriority w:val="99"/>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97">
    <w:name w:val="xl9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24"/>
      <w:szCs w:val="24"/>
    </w:rPr>
  </w:style>
  <w:style w:type="paragraph" w:customStyle="1" w:styleId="xl91">
    <w:name w:val="xl91"/>
    <w:basedOn w:val="a"/>
    <w:uiPriority w:val="99"/>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rPr>
  </w:style>
  <w:style w:type="paragraph" w:customStyle="1" w:styleId="xl86">
    <w:name w:val="xl86"/>
    <w:basedOn w:val="a"/>
    <w:uiPriority w:val="99"/>
    <w:pPr>
      <w:widowControl/>
      <w:pBdr>
        <w:bottom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94">
    <w:name w:val="xl94"/>
    <w:basedOn w:val="a"/>
    <w:uiPriority w:val="99"/>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0000FF"/>
      <w:kern w:val="0"/>
      <w:sz w:val="20"/>
    </w:rPr>
  </w:style>
  <w:style w:type="paragraph" w:customStyle="1" w:styleId="xl110">
    <w:name w:val="xl110"/>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kern w:val="0"/>
      <w:sz w:val="20"/>
    </w:rPr>
  </w:style>
  <w:style w:type="paragraph" w:customStyle="1" w:styleId="xl95">
    <w:name w:val="xl95"/>
    <w:basedOn w:val="a"/>
    <w:uiPriority w:val="99"/>
    <w:qFormat/>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0000FF"/>
      <w:kern w:val="0"/>
      <w:sz w:val="20"/>
    </w:rPr>
  </w:style>
  <w:style w:type="paragraph" w:customStyle="1" w:styleId="xl93">
    <w:name w:val="xl93"/>
    <w:basedOn w:val="a"/>
    <w:uiPriority w:val="99"/>
    <w:qFormat/>
    <w:pPr>
      <w:widowControl/>
      <w:pBdr>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100">
    <w:name w:val="xl100"/>
    <w:basedOn w:val="a"/>
    <w:uiPriority w:val="9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textAlignment w:val="center"/>
    </w:pPr>
    <w:rPr>
      <w:rFonts w:ascii="宋体" w:hAnsi="宋体" w:cs="宋体"/>
      <w:kern w:val="0"/>
      <w:sz w:val="24"/>
      <w:szCs w:val="24"/>
    </w:rPr>
  </w:style>
  <w:style w:type="paragraph" w:customStyle="1" w:styleId="xl101">
    <w:name w:val="xl101"/>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109">
    <w:name w:val="xl10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98">
    <w:name w:val="xl9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02">
    <w:name w:val="xl102"/>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kern w:val="0"/>
      <w:sz w:val="20"/>
    </w:rPr>
  </w:style>
  <w:style w:type="paragraph" w:customStyle="1" w:styleId="font6">
    <w:name w:val="font6"/>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uiPriority w:val="99"/>
    <w:pPr>
      <w:widowControl/>
      <w:spacing w:before="100" w:beforeAutospacing="1" w:after="100" w:afterAutospacing="1"/>
      <w:jc w:val="left"/>
    </w:pPr>
    <w:rPr>
      <w:rFonts w:ascii="仿宋_GB2312" w:eastAsia="仿宋_GB2312" w:hAnsi="宋体" w:cs="宋体"/>
      <w:color w:val="0000FF"/>
      <w:kern w:val="0"/>
      <w:sz w:val="20"/>
    </w:rPr>
  </w:style>
  <w:style w:type="paragraph" w:customStyle="1" w:styleId="xl71">
    <w:name w:val="xl71"/>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宋体"/>
      <w:kern w:val="0"/>
      <w:sz w:val="20"/>
    </w:rPr>
  </w:style>
  <w:style w:type="paragraph" w:customStyle="1" w:styleId="xl96">
    <w:name w:val="xl96"/>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宋体"/>
      <w:color w:val="0000FF"/>
      <w:kern w:val="0"/>
      <w:sz w:val="20"/>
    </w:rPr>
  </w:style>
  <w:style w:type="paragraph" w:customStyle="1" w:styleId="xl106">
    <w:name w:val="xl106"/>
    <w:basedOn w:val="a"/>
    <w:uiPriority w:val="99"/>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2">
    <w:name w:val="xl82"/>
    <w:basedOn w:val="a"/>
    <w:uiPriority w:val="99"/>
    <w:qFormat/>
    <w:pPr>
      <w:widowControl/>
      <w:spacing w:before="100" w:beforeAutospacing="1" w:after="100" w:afterAutospacing="1"/>
      <w:jc w:val="center"/>
      <w:textAlignment w:val="center"/>
    </w:pPr>
    <w:rPr>
      <w:rFonts w:ascii="宋体" w:hAnsi="宋体" w:cs="宋体"/>
      <w:b/>
      <w:bCs/>
      <w:kern w:val="0"/>
      <w:sz w:val="24"/>
      <w:szCs w:val="24"/>
    </w:rPr>
  </w:style>
  <w:style w:type="paragraph" w:customStyle="1" w:styleId="xl78">
    <w:name w:val="xl78"/>
    <w:basedOn w:val="a"/>
    <w:uiPriority w:val="99"/>
    <w:qFormat/>
    <w:pPr>
      <w:widowControl/>
      <w:pBdr>
        <w:top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11">
    <w:name w:val="无间隔1"/>
    <w:uiPriority w:val="1"/>
    <w:qFormat/>
    <w:pPr>
      <w:widowControl w:val="0"/>
      <w:jc w:val="both"/>
    </w:pPr>
    <w:rPr>
      <w:rFonts w:ascii="Calibri" w:hAnsi="Calibri"/>
      <w:kern w:val="2"/>
      <w:sz w:val="21"/>
      <w:szCs w:val="22"/>
    </w:rPr>
  </w:style>
  <w:style w:type="paragraph" w:customStyle="1" w:styleId="p0">
    <w:name w:val="p0"/>
    <w:basedOn w:val="a"/>
    <w:pPr>
      <w:widowControl/>
    </w:pPr>
    <w:rPr>
      <w:kern w:val="0"/>
      <w:sz w:val="21"/>
      <w:szCs w:val="21"/>
    </w:rPr>
  </w:style>
  <w:style w:type="paragraph" w:customStyle="1" w:styleId="12">
    <w:name w:val="修订1"/>
    <w:hidden/>
    <w:uiPriority w:val="99"/>
    <w:semiHidden/>
    <w:qFormat/>
    <w:rPr>
      <w:kern w:val="2"/>
      <w:sz w:val="28"/>
    </w:rPr>
  </w:style>
  <w:style w:type="character" w:customStyle="1" w:styleId="Char5">
    <w:name w:val="页眉 Char"/>
    <w:link w:val="a9"/>
    <w:uiPriority w:val="99"/>
    <w:qFormat/>
    <w:rPr>
      <w:sz w:val="18"/>
      <w:szCs w:val="18"/>
    </w:rPr>
  </w:style>
  <w:style w:type="character" w:customStyle="1" w:styleId="Char4">
    <w:name w:val="页脚 Char"/>
    <w:link w:val="a8"/>
    <w:uiPriority w:val="99"/>
    <w:qFormat/>
    <w:rPr>
      <w:sz w:val="18"/>
      <w:szCs w:val="18"/>
    </w:rPr>
  </w:style>
  <w:style w:type="character" w:customStyle="1" w:styleId="Char3">
    <w:name w:val="批注框文本 Char"/>
    <w:link w:val="a7"/>
    <w:uiPriority w:val="99"/>
    <w:qFormat/>
    <w:rPr>
      <w:sz w:val="18"/>
      <w:szCs w:val="18"/>
    </w:rPr>
  </w:style>
  <w:style w:type="character" w:customStyle="1" w:styleId="1Char">
    <w:name w:val="标题 1 Char"/>
    <w:link w:val="1"/>
    <w:uiPriority w:val="99"/>
    <w:rPr>
      <w:rFonts w:ascii="Times New Roman" w:eastAsia="宋体" w:hAnsi="Times New Roman" w:cs="Times New Roman"/>
      <w:b/>
      <w:bCs/>
      <w:kern w:val="44"/>
      <w:sz w:val="44"/>
      <w:szCs w:val="44"/>
    </w:rPr>
  </w:style>
  <w:style w:type="character" w:customStyle="1" w:styleId="3Char">
    <w:name w:val="标题 3 Char"/>
    <w:link w:val="3"/>
    <w:uiPriority w:val="99"/>
    <w:qFormat/>
    <w:rPr>
      <w:rFonts w:ascii="Times New Roman" w:eastAsia="宋体" w:hAnsi="Times New Roman" w:cs="Times New Roman"/>
      <w:b/>
      <w:bCs/>
      <w:sz w:val="32"/>
      <w:szCs w:val="32"/>
    </w:rPr>
  </w:style>
  <w:style w:type="character" w:customStyle="1" w:styleId="Char1">
    <w:name w:val="文档结构图 Char"/>
    <w:link w:val="a5"/>
    <w:uiPriority w:val="99"/>
    <w:rPr>
      <w:rFonts w:ascii="Times New Roman" w:eastAsia="宋体" w:hAnsi="Times New Roman" w:cs="Times New Roman"/>
      <w:szCs w:val="24"/>
      <w:shd w:val="clear" w:color="auto" w:fill="000080"/>
    </w:rPr>
  </w:style>
  <w:style w:type="character" w:customStyle="1" w:styleId="Char2">
    <w:name w:val="纯文本 Char"/>
    <w:link w:val="a6"/>
    <w:qFormat/>
    <w:rPr>
      <w:rFonts w:ascii="宋体" w:eastAsia="宋体" w:hAnsi="Courier New" w:cs="Courier New"/>
      <w:szCs w:val="21"/>
    </w:rPr>
  </w:style>
  <w:style w:type="character" w:customStyle="1" w:styleId="Char6">
    <w:name w:val="标题 Char"/>
    <w:link w:val="ab"/>
    <w:uiPriority w:val="10"/>
    <w:qFormat/>
    <w:rPr>
      <w:rFonts w:ascii="Cambria" w:eastAsia="宋体" w:hAnsi="Cambria"/>
      <w:b/>
      <w:bCs/>
      <w:sz w:val="32"/>
      <w:szCs w:val="32"/>
    </w:rPr>
  </w:style>
  <w:style w:type="character" w:customStyle="1" w:styleId="font51">
    <w:name w:val="font51"/>
    <w:qFormat/>
    <w:rPr>
      <w:rFonts w:ascii="宋体" w:eastAsia="宋体" w:hAnsi="宋体" w:hint="eastAsia"/>
      <w:b/>
      <w:bCs/>
      <w:color w:val="000000"/>
      <w:sz w:val="40"/>
      <w:szCs w:val="40"/>
      <w:u w:val="single"/>
    </w:rPr>
  </w:style>
  <w:style w:type="character" w:customStyle="1" w:styleId="font121">
    <w:name w:val="font121"/>
    <w:qFormat/>
    <w:rPr>
      <w:rFonts w:ascii="宋体" w:eastAsia="宋体" w:hAnsi="宋体" w:hint="eastAsia"/>
      <w:b/>
      <w:bCs/>
      <w:color w:val="000000"/>
      <w:sz w:val="40"/>
      <w:szCs w:val="40"/>
      <w:u w:val="none"/>
    </w:rPr>
  </w:style>
  <w:style w:type="character" w:customStyle="1" w:styleId="Char0">
    <w:name w:val="批注文字 Char"/>
    <w:link w:val="a4"/>
    <w:uiPriority w:val="99"/>
    <w:semiHidden/>
    <w:qFormat/>
    <w:rPr>
      <w:rFonts w:ascii="Times New Roman" w:eastAsia="宋体" w:hAnsi="Times New Roman" w:cs="Times New Roman"/>
      <w:sz w:val="28"/>
      <w:szCs w:val="20"/>
    </w:rPr>
  </w:style>
  <w:style w:type="character" w:customStyle="1" w:styleId="Char">
    <w:name w:val="批注主题 Char"/>
    <w:link w:val="a3"/>
    <w:uiPriority w:val="99"/>
    <w:semiHidden/>
    <w:qFormat/>
    <w:rPr>
      <w:rFonts w:ascii="Times New Roman" w:eastAsia="宋体" w:hAnsi="Times New Roman" w:cs="Times New Roman"/>
      <w:b/>
      <w:bC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88</Words>
  <Characters>507</Characters>
  <Application>Microsoft Office Word</Application>
  <DocSecurity>0</DocSecurity>
  <Lines>4</Lines>
  <Paragraphs>1</Paragraphs>
  <ScaleCrop>false</ScaleCrop>
  <Company>Hewlett-Packard Company</Company>
  <LinksUpToDate>false</LinksUpToDate>
  <CharactersWithSpaces>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姓名</dc:title>
  <dc:creator>林增宏</dc:creator>
  <cp:lastModifiedBy>PC</cp:lastModifiedBy>
  <cp:revision>9</cp:revision>
  <cp:lastPrinted>2017-08-16T06:09:00Z</cp:lastPrinted>
  <dcterms:created xsi:type="dcterms:W3CDTF">2015-04-13T07:58:00Z</dcterms:created>
  <dcterms:modified xsi:type="dcterms:W3CDTF">2022-03-25T07:28:00Z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