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7F" w:rsidRDefault="004F3F7F" w:rsidP="004F3F7F">
      <w:pPr>
        <w:rPr>
          <w:rFonts w:ascii="宋体" w:hAnsi="宋体"/>
          <w:szCs w:val="24"/>
        </w:rPr>
      </w:pPr>
      <w:bookmarkStart w:id="0" w:name="_GoBack"/>
      <w:bookmarkEnd w:id="0"/>
    </w:p>
    <w:p w:rsidR="00DE09C5" w:rsidRDefault="00DE09C5" w:rsidP="004F3F7F">
      <w:pPr>
        <w:rPr>
          <w:rFonts w:ascii="宋体" w:hAnsi="宋体"/>
          <w:szCs w:val="24"/>
        </w:rPr>
      </w:pPr>
    </w:p>
    <w:p w:rsidR="00B26E08" w:rsidRDefault="00B26E08" w:rsidP="00B26E08">
      <w:pPr>
        <w:spacing w:line="400" w:lineRule="exact"/>
        <w:ind w:right="210"/>
        <w:rPr>
          <w:rFonts w:ascii="宋体" w:hAnsi="宋体"/>
          <w:b/>
          <w:szCs w:val="24"/>
        </w:rPr>
      </w:pPr>
      <w:r>
        <w:rPr>
          <w:rFonts w:ascii="宋体" w:hAnsi="宋体" w:hint="eastAsia"/>
          <w:szCs w:val="24"/>
        </w:rPr>
        <w:t xml:space="preserve">项目名称：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"/>
        <w:gridCol w:w="2850"/>
        <w:gridCol w:w="2835"/>
        <w:gridCol w:w="2835"/>
        <w:gridCol w:w="2835"/>
        <w:gridCol w:w="2542"/>
      </w:tblGrid>
      <w:tr w:rsidR="00B26E08" w:rsidTr="0063732C">
        <w:trPr>
          <w:cantSplit/>
          <w:trHeight w:val="921"/>
          <w:jc w:val="center"/>
        </w:trPr>
        <w:tc>
          <w:tcPr>
            <w:tcW w:w="611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类别</w:t>
            </w: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ind w:firstLineChars="650" w:firstLine="1365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CB8073" wp14:editId="440B7BD7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6350</wp:posOffset>
                      </wp:positionV>
                      <wp:extent cx="1781175" cy="323850"/>
                      <wp:effectExtent l="10795" t="11430" r="8255" b="7620"/>
                      <wp:wrapNone/>
                      <wp:docPr id="2" name="直接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81175" cy="3238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7F1DDF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pt,.5pt" to="136.1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"/>
                  </w:pict>
                </mc:Fallback>
              </mc:AlternateContent>
            </w:r>
            <w:r>
              <w:rPr>
                <w:rFonts w:ascii="宋体" w:hAnsi="宋体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9ACC90" wp14:editId="58A6618A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3175</wp:posOffset>
                      </wp:positionV>
                      <wp:extent cx="1319530" cy="764540"/>
                      <wp:effectExtent l="8255" t="8255" r="5715" b="8255"/>
                      <wp:wrapNone/>
                      <wp:docPr id="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9530" cy="764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87CA96"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.25pt" to="100.35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"/>
                  </w:pict>
                </mc:Fallback>
              </mc:AlternateContent>
            </w:r>
            <w:r>
              <w:rPr>
                <w:rFonts w:ascii="宋体" w:hAnsi="宋体" w:hint="eastAsia"/>
                <w:szCs w:val="24"/>
              </w:rPr>
              <w:t>维修时间</w:t>
            </w:r>
          </w:p>
          <w:p w:rsidR="00B26E08" w:rsidRDefault="00B26E08" w:rsidP="0063732C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维修内容</w:t>
            </w:r>
          </w:p>
          <w:p w:rsidR="00B26E08" w:rsidRDefault="00B26E08" w:rsidP="0063732C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检查项目</w:t>
            </w:r>
          </w:p>
        </w:tc>
        <w:tc>
          <w:tcPr>
            <w:tcW w:w="2835" w:type="dxa"/>
            <w:vAlign w:val="center"/>
          </w:tcPr>
          <w:p w:rsidR="00B26E08" w:rsidRDefault="00B26E08" w:rsidP="0063732C">
            <w:pPr>
              <w:spacing w:line="400" w:lineRule="exact"/>
              <w:jc w:val="right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26E08" w:rsidRDefault="00B26E08" w:rsidP="0063732C">
            <w:pPr>
              <w:spacing w:line="400" w:lineRule="exact"/>
              <w:jc w:val="right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26E08" w:rsidRDefault="00B26E08" w:rsidP="0063732C">
            <w:pPr>
              <w:spacing w:line="400" w:lineRule="exact"/>
              <w:jc w:val="right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B26E08" w:rsidRDefault="00B26E08" w:rsidP="0063732C">
            <w:pPr>
              <w:spacing w:line="400" w:lineRule="exact"/>
              <w:jc w:val="right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 w:val="restart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公共照明</w:t>
            </w: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大堂灯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公共</w:t>
            </w:r>
            <w:proofErr w:type="gramStart"/>
            <w:r>
              <w:rPr>
                <w:rFonts w:ascii="宋体" w:hAnsi="宋体" w:hint="eastAsia"/>
                <w:szCs w:val="24"/>
              </w:rPr>
              <w:t>梯间灯</w:t>
            </w:r>
            <w:proofErr w:type="gramEnd"/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路灯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草坪灯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大门装饰灯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公厕照明灯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广场照明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B26E08" w:rsidTr="0063732C">
        <w:trPr>
          <w:cantSplit/>
          <w:trHeight w:val="680"/>
          <w:jc w:val="center"/>
        </w:trPr>
        <w:tc>
          <w:tcPr>
            <w:tcW w:w="611" w:type="dxa"/>
            <w:vMerge/>
            <w:textDirection w:val="tbRlV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B26E08" w:rsidRDefault="00B26E08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泛光灯</w:t>
            </w: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542" w:type="dxa"/>
            <w:textDirection w:val="tbRlV"/>
            <w:vAlign w:val="center"/>
          </w:tcPr>
          <w:p w:rsidR="00B26E08" w:rsidRDefault="00B26E08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B26E08" w:rsidRDefault="00B26E08" w:rsidP="00B26E08">
      <w:pPr>
        <w:spacing w:line="400" w:lineRule="exact"/>
        <w:rPr>
          <w:rFonts w:ascii="宋体" w:hAnsi="宋体"/>
          <w:szCs w:val="24"/>
        </w:rPr>
      </w:pPr>
    </w:p>
    <w:p w:rsidR="005C1249" w:rsidRDefault="00B26E08" w:rsidP="00B26E08">
      <w:pPr>
        <w:spacing w:line="400" w:lineRule="exac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维修人：                                     审核：                               日期:</w:t>
      </w:r>
    </w:p>
    <w:p w:rsidR="004F3F7F" w:rsidRPr="005C1249" w:rsidRDefault="004F3F7F" w:rsidP="004F3F7F">
      <w:pPr>
        <w:tabs>
          <w:tab w:val="left" w:pos="3275"/>
        </w:tabs>
      </w:pPr>
    </w:p>
    <w:p w:rsidR="00514C63" w:rsidRPr="00D94262" w:rsidRDefault="00514C63" w:rsidP="00D94262"/>
    <w:sectPr w:rsidR="00514C63" w:rsidRPr="00D94262" w:rsidSect="00B26E08">
      <w:headerReference w:type="default" r:id="rId7"/>
      <w:pgSz w:w="16838" w:h="11906" w:orient="landscape"/>
      <w:pgMar w:top="1134" w:right="1418" w:bottom="1134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833" w:rsidRDefault="00322833" w:rsidP="009A2AD2">
      <w:r>
        <w:separator/>
      </w:r>
    </w:p>
  </w:endnote>
  <w:endnote w:type="continuationSeparator" w:id="0">
    <w:p w:rsidR="00322833" w:rsidRDefault="00322833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833" w:rsidRDefault="00322833" w:rsidP="009A2AD2">
      <w:r>
        <w:separator/>
      </w:r>
    </w:p>
  </w:footnote>
  <w:footnote w:type="continuationSeparator" w:id="0">
    <w:p w:rsidR="00322833" w:rsidRDefault="00322833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08" w:rsidRPr="00B26E08" w:rsidRDefault="00B26E08" w:rsidP="00B26E08">
    <w:pPr>
      <w:pStyle w:val="a3"/>
      <w:jc w:val="left"/>
      <w:rPr>
        <w:b/>
        <w:sz w:val="24"/>
        <w:szCs w:val="24"/>
      </w:rPr>
    </w:pPr>
    <w:r w:rsidRPr="00B26E08">
      <w:rPr>
        <w:rFonts w:ascii="宋体" w:hAnsi="宋体" w:hint="eastAsia"/>
        <w:b/>
        <w:sz w:val="24"/>
        <w:szCs w:val="24"/>
      </w:rPr>
      <w:t>GC-2</w:t>
    </w:r>
    <w:r w:rsidR="002D133D">
      <w:rPr>
        <w:rFonts w:ascii="宋体" w:hAnsi="宋体"/>
        <w:b/>
        <w:sz w:val="24"/>
        <w:szCs w:val="24"/>
      </w:rPr>
      <w:t>1</w:t>
    </w:r>
    <w:r w:rsidRPr="00B26E08">
      <w:rPr>
        <w:rFonts w:ascii="宋体" w:hAnsi="宋体" w:hint="eastAsia"/>
        <w:b/>
        <w:sz w:val="24"/>
        <w:szCs w:val="24"/>
      </w:rPr>
      <w:t xml:space="preserve">           </w:t>
    </w:r>
    <w:r>
      <w:rPr>
        <w:rFonts w:ascii="宋体" w:hAnsi="宋体" w:hint="eastAsia"/>
        <w:b/>
        <w:sz w:val="24"/>
        <w:szCs w:val="24"/>
      </w:rPr>
      <w:t xml:space="preserve">               </w:t>
    </w:r>
    <w:r w:rsidRPr="00B26E08">
      <w:rPr>
        <w:rFonts w:ascii="宋体" w:hAnsi="宋体" w:hint="eastAsia"/>
        <w:b/>
        <w:sz w:val="24"/>
        <w:szCs w:val="24"/>
      </w:rPr>
      <w:t xml:space="preserve">            </w:t>
    </w:r>
    <w:r w:rsidR="004D11EC">
      <w:rPr>
        <w:rFonts w:ascii="宋体" w:hAnsi="宋体"/>
        <w:b/>
        <w:sz w:val="24"/>
        <w:szCs w:val="24"/>
      </w:rPr>
      <w:t xml:space="preserve">   </w:t>
    </w:r>
    <w:r w:rsidRPr="00B26E08">
      <w:rPr>
        <w:rFonts w:ascii="宋体" w:hAnsi="宋体" w:hint="eastAsia"/>
        <w:b/>
        <w:sz w:val="24"/>
        <w:szCs w:val="24"/>
      </w:rPr>
      <w:t xml:space="preserve">    公共照明维修记录      </w:t>
    </w:r>
    <w:r>
      <w:rPr>
        <w:rFonts w:ascii="宋体" w:hAnsi="宋体" w:hint="eastAsia"/>
        <w:b/>
        <w:sz w:val="24"/>
        <w:szCs w:val="24"/>
      </w:rPr>
      <w:t xml:space="preserve">               </w:t>
    </w:r>
    <w:r w:rsidRPr="00B26E08">
      <w:rPr>
        <w:rFonts w:ascii="宋体" w:hAnsi="宋体" w:hint="eastAsia"/>
        <w:b/>
        <w:sz w:val="24"/>
        <w:szCs w:val="24"/>
      </w:rPr>
      <w:t xml:space="preserve">   </w:t>
    </w:r>
    <w:r w:rsidR="004D11EC">
      <w:rPr>
        <w:rFonts w:ascii="宋体" w:hAnsi="宋体"/>
        <w:b/>
        <w:sz w:val="24"/>
        <w:szCs w:val="24"/>
      </w:rPr>
      <w:t xml:space="preserve">   </w:t>
    </w:r>
    <w:r w:rsidRPr="00B26E08">
      <w:rPr>
        <w:rFonts w:ascii="宋体" w:hAnsi="宋体" w:hint="eastAsia"/>
        <w:b/>
        <w:sz w:val="24"/>
        <w:szCs w:val="24"/>
      </w:rPr>
      <w:t xml:space="preserve">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649F6"/>
    <w:rsid w:val="00074325"/>
    <w:rsid w:val="000752B3"/>
    <w:rsid w:val="000C09EC"/>
    <w:rsid w:val="000D637D"/>
    <w:rsid w:val="00167B04"/>
    <w:rsid w:val="001B368B"/>
    <w:rsid w:val="002D133D"/>
    <w:rsid w:val="00322833"/>
    <w:rsid w:val="00402C3B"/>
    <w:rsid w:val="004D11EC"/>
    <w:rsid w:val="004F3F7F"/>
    <w:rsid w:val="00514C63"/>
    <w:rsid w:val="005C1249"/>
    <w:rsid w:val="005D44DF"/>
    <w:rsid w:val="006C07B4"/>
    <w:rsid w:val="006D75BE"/>
    <w:rsid w:val="00722B39"/>
    <w:rsid w:val="00761440"/>
    <w:rsid w:val="00996D5C"/>
    <w:rsid w:val="009A2AD2"/>
    <w:rsid w:val="00A90A42"/>
    <w:rsid w:val="00AD573D"/>
    <w:rsid w:val="00B26E08"/>
    <w:rsid w:val="00B66E06"/>
    <w:rsid w:val="00B76CEF"/>
    <w:rsid w:val="00B82BCA"/>
    <w:rsid w:val="00BB0A2B"/>
    <w:rsid w:val="00C86081"/>
    <w:rsid w:val="00D71708"/>
    <w:rsid w:val="00D94262"/>
    <w:rsid w:val="00DE09C5"/>
    <w:rsid w:val="00DF666A"/>
    <w:rsid w:val="00E4666F"/>
    <w:rsid w:val="00EA37D4"/>
    <w:rsid w:val="00EB132E"/>
    <w:rsid w:val="00F40C91"/>
    <w:rsid w:val="00FA16C2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60677A-EDB3-4774-B181-BCC40712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4A9A5-108B-42EE-9B0D-4F31113C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5</cp:revision>
  <dcterms:created xsi:type="dcterms:W3CDTF">2015-04-16T06:12:00Z</dcterms:created>
  <dcterms:modified xsi:type="dcterms:W3CDTF">2022-06-14T23:35:00Z</dcterms:modified>
</cp:coreProperties>
</file>