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30" w:rsidRPr="00EE3130" w:rsidRDefault="00EE3130" w:rsidP="00EE3130">
      <w:pPr>
        <w:widowControl/>
        <w:shd w:val="clear" w:color="auto" w:fill="FFFFFF"/>
        <w:spacing w:after="100" w:afterAutospacing="1"/>
        <w:jc w:val="left"/>
        <w:outlineLvl w:val="0"/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</w:pPr>
      <w:r w:rsidRPr="00EE3130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通过</w:t>
      </w:r>
      <w:r w:rsidRPr="00EE3130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 xml:space="preserve"> SSH </w:t>
      </w:r>
      <w:r w:rsidRPr="00EE3130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访问内网机器</w:t>
      </w:r>
    </w:p>
    <w:p w:rsidR="00EE3130" w:rsidRDefault="00EE3130" w:rsidP="00EE3130">
      <w:pPr>
        <w:widowControl/>
        <w:shd w:val="clear" w:color="auto" w:fill="FFFFFF"/>
        <w:jc w:val="lef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通过简单配置</w:t>
      </w:r>
      <w:r>
        <w:rPr>
          <w:rFonts w:ascii="Segoe UI" w:hAnsi="Segoe UI" w:cs="Segoe UI"/>
          <w:color w:val="212529"/>
        </w:rPr>
        <w:t xml:space="preserve"> TCP </w:t>
      </w:r>
      <w:r>
        <w:rPr>
          <w:rFonts w:ascii="Segoe UI" w:hAnsi="Segoe UI" w:cs="Segoe UI"/>
          <w:color w:val="212529"/>
        </w:rPr>
        <w:t>类型的代理，使用户能够访问内网服务器。</w:t>
      </w:r>
    </w:p>
    <w:p w:rsidR="00EE3130" w:rsidRDefault="00EE3130" w:rsidP="00EE3130">
      <w:pPr>
        <w:pStyle w:val="3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步骤</w:t>
      </w:r>
    </w:p>
    <w:p w:rsidR="00EE3130" w:rsidRDefault="00EE3130" w:rsidP="00EE31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在具有公网</w:t>
      </w:r>
      <w:r>
        <w:rPr>
          <w:rStyle w:val="a4"/>
          <w:rFonts w:ascii="Segoe UI" w:hAnsi="Segoe UI" w:cs="Segoe UI"/>
          <w:color w:val="212529"/>
        </w:rPr>
        <w:t xml:space="preserve"> IP </w:t>
      </w:r>
      <w:r>
        <w:rPr>
          <w:rStyle w:val="a4"/>
          <w:rFonts w:ascii="Segoe UI" w:hAnsi="Segoe UI" w:cs="Segoe UI"/>
          <w:color w:val="212529"/>
        </w:rPr>
        <w:t>的机器上部署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</w:t>
      </w:r>
      <w:proofErr w:type="spellEnd"/>
    </w:p>
    <w:p w:rsidR="00EE3130" w:rsidRDefault="00EE3130" w:rsidP="00EE3130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部署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frps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并编辑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frps.toml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文件。以下是简化的配置，其中设置了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服务器用于接收客户端连接的端口：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bindPort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EE3130" w:rsidRDefault="00EE3130" w:rsidP="00EE31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在需要被访问的内网机器上部署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</w:t>
      </w:r>
      <w:proofErr w:type="spellEnd"/>
    </w:p>
    <w:p w:rsidR="00EE3130" w:rsidRDefault="00EE3130" w:rsidP="00EE3130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部署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frpc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并编辑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frpc.toml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文件，假设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frps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所在服务器的公网</w:t>
      </w:r>
      <w:r>
        <w:rPr>
          <w:rFonts w:ascii="Segoe UI" w:hAnsi="Segoe UI" w:cs="Segoe UI"/>
          <w:color w:val="212529"/>
        </w:rPr>
        <w:t xml:space="preserve"> IP </w:t>
      </w:r>
      <w:r>
        <w:rPr>
          <w:rFonts w:ascii="Segoe UI" w:hAnsi="Segoe UI" w:cs="Segoe UI"/>
          <w:color w:val="212529"/>
        </w:rPr>
        <w:t>地址为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x.x.x.x</w:t>
      </w:r>
      <w:proofErr w:type="spellEnd"/>
      <w:r>
        <w:rPr>
          <w:rFonts w:ascii="Segoe UI" w:hAnsi="Segoe UI" w:cs="Segoe UI"/>
          <w:color w:val="212529"/>
        </w:rPr>
        <w:t>。以下是示例配置：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serverAddr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x.x.x.x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[[</w:t>
      </w: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proofErr w:type="gram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]]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name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ssh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tcp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localIP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"127.0.0.1"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22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remotePort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6000</w:t>
      </w:r>
    </w:p>
    <w:p w:rsidR="00EE3130" w:rsidRDefault="00EE3130" w:rsidP="00EE3130">
      <w:pPr>
        <w:widowControl/>
        <w:numPr>
          <w:ilvl w:val="1"/>
          <w:numId w:val="1"/>
        </w:numPr>
        <w:shd w:val="clear" w:color="auto" w:fill="FFFFFF"/>
        <w:spacing w:beforeAutospacing="1" w:afterAutospacing="1"/>
        <w:jc w:val="left"/>
        <w:rPr>
          <w:rFonts w:ascii="Segoe UI" w:hAnsi="Segoe UI" w:cs="Segoe UI"/>
          <w:color w:val="212529"/>
        </w:rPr>
      </w:pPr>
      <w:proofErr w:type="spellStart"/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localIP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和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localPort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配置为需要从公网访问的内网服务的地址和端口。</w:t>
      </w:r>
    </w:p>
    <w:p w:rsidR="00EE3130" w:rsidRDefault="00EE3130" w:rsidP="00EE3130">
      <w:pPr>
        <w:widowControl/>
        <w:numPr>
          <w:ilvl w:val="1"/>
          <w:numId w:val="1"/>
        </w:numPr>
        <w:shd w:val="clear" w:color="auto" w:fill="FFFFFF"/>
        <w:spacing w:beforeAutospacing="1" w:afterAutospacing="1"/>
        <w:jc w:val="left"/>
        <w:rPr>
          <w:rFonts w:ascii="Segoe UI" w:hAnsi="Segoe UI" w:cs="Segoe UI"/>
          <w:color w:val="212529"/>
        </w:rPr>
      </w:pPr>
      <w:proofErr w:type="spellStart"/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remotePort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表示在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服务端监听的端口，</w:t>
      </w:r>
      <w:proofErr w:type="gramStart"/>
      <w:r>
        <w:rPr>
          <w:rFonts w:ascii="Segoe UI" w:hAnsi="Segoe UI" w:cs="Segoe UI"/>
          <w:color w:val="212529"/>
        </w:rPr>
        <w:t>访问此</w:t>
      </w:r>
      <w:proofErr w:type="gramEnd"/>
      <w:r>
        <w:rPr>
          <w:rFonts w:ascii="Segoe UI" w:hAnsi="Segoe UI" w:cs="Segoe UI"/>
          <w:color w:val="212529"/>
        </w:rPr>
        <w:t>端口的流量将被转发到本地服务的相应端口。</w:t>
      </w:r>
    </w:p>
    <w:p w:rsidR="00EE3130" w:rsidRDefault="00EE3130" w:rsidP="00EE31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启动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</w:t>
      </w:r>
      <w:proofErr w:type="spellEnd"/>
      <w:r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和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</w:t>
      </w:r>
      <w:proofErr w:type="spellEnd"/>
    </w:p>
    <w:p w:rsidR="00EE3130" w:rsidRDefault="00EE3130" w:rsidP="00EE31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通过</w:t>
      </w:r>
      <w:r>
        <w:rPr>
          <w:rStyle w:val="a4"/>
          <w:rFonts w:ascii="Segoe UI" w:hAnsi="Segoe UI" w:cs="Segoe UI"/>
          <w:color w:val="212529"/>
        </w:rPr>
        <w:t xml:space="preserve"> SSH </w:t>
      </w:r>
      <w:r>
        <w:rPr>
          <w:rStyle w:val="a4"/>
          <w:rFonts w:ascii="Segoe UI" w:hAnsi="Segoe UI" w:cs="Segoe UI"/>
          <w:color w:val="212529"/>
        </w:rPr>
        <w:t>访问内网机器</w:t>
      </w:r>
    </w:p>
    <w:p w:rsidR="00EE3130" w:rsidRDefault="00EE3130" w:rsidP="00EE3130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使用以下命令通过</w:t>
      </w:r>
      <w:r>
        <w:rPr>
          <w:rFonts w:ascii="Segoe UI" w:hAnsi="Segoe UI" w:cs="Segoe UI"/>
          <w:color w:val="212529"/>
        </w:rPr>
        <w:t xml:space="preserve"> SSH </w:t>
      </w:r>
      <w:r>
        <w:rPr>
          <w:rFonts w:ascii="Segoe UI" w:hAnsi="Segoe UI" w:cs="Segoe UI"/>
          <w:color w:val="212529"/>
        </w:rPr>
        <w:t>访问内网机器，假设用户名为</w:t>
      </w:r>
      <w:r>
        <w:rPr>
          <w:rFonts w:ascii="Segoe UI" w:hAnsi="Segoe UI" w:cs="Segoe UI"/>
          <w:color w:val="212529"/>
        </w:rPr>
        <w:t xml:space="preserve"> test</w:t>
      </w:r>
      <w:r>
        <w:rPr>
          <w:rFonts w:ascii="Segoe UI" w:hAnsi="Segoe UI" w:cs="Segoe UI"/>
          <w:color w:val="212529"/>
        </w:rPr>
        <w:t>：</w:t>
      </w:r>
    </w:p>
    <w:p w:rsidR="00EE3130" w:rsidRDefault="00EE3130" w:rsidP="00EE3130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lastRenderedPageBreak/>
        <w:t>ssh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-o </w:t>
      </w:r>
      <w:r>
        <w:rPr>
          <w:rStyle w:val="nv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Port</w:t>
      </w:r>
      <w:r>
        <w:rPr>
          <w:rStyle w:val="o"/>
          <w:rFonts w:ascii="var(--bs-font-monospace)" w:hAnsi="var(--bs-font-monospace)"/>
          <w:b/>
          <w:bCs/>
          <w:color w:val="CE5C00"/>
          <w:sz w:val="21"/>
          <w:szCs w:val="21"/>
          <w:bdr w:val="none" w:sz="0" w:space="0" w:color="auto" w:frame="1"/>
        </w:rPr>
        <w:t>=</w:t>
      </w:r>
      <w:r>
        <w:rPr>
          <w:rStyle w:val="m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6000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>test@x.x.x.x</w:t>
      </w:r>
      <w:proofErr w:type="spellEnd"/>
    </w:p>
    <w:p w:rsidR="00EE3130" w:rsidRDefault="00EE3130" w:rsidP="00EE3130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frp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将请求发送到</w:t>
      </w:r>
      <w:r>
        <w:rPr>
          <w:rFonts w:ascii="Segoe UI" w:hAnsi="Segoe UI" w:cs="Segoe UI"/>
          <w:color w:val="212529"/>
        </w:rPr>
        <w:t> </w:t>
      </w:r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x.x.x.x:6000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的流量转发到内网机器的</w:t>
      </w:r>
      <w:r>
        <w:rPr>
          <w:rFonts w:ascii="Segoe UI" w:hAnsi="Segoe UI" w:cs="Segoe UI"/>
          <w:color w:val="212529"/>
        </w:rPr>
        <w:t xml:space="preserve"> 22 </w:t>
      </w:r>
      <w:r>
        <w:rPr>
          <w:rFonts w:ascii="Segoe UI" w:hAnsi="Segoe UI" w:cs="Segoe UI"/>
          <w:color w:val="212529"/>
        </w:rPr>
        <w:t>端口。</w:t>
      </w:r>
    </w:p>
    <w:p w:rsidR="0079335A" w:rsidRPr="00EE3130" w:rsidRDefault="0079335A">
      <w:bookmarkStart w:id="0" w:name="_GoBack"/>
      <w:bookmarkEnd w:id="0"/>
    </w:p>
    <w:sectPr w:rsidR="0079335A" w:rsidRPr="00EE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4593"/>
    <w:multiLevelType w:val="multilevel"/>
    <w:tmpl w:val="A0B8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1"/>
    <w:rsid w:val="0079335A"/>
    <w:rsid w:val="00EE3130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40E1-FE55-4F9F-901C-CFCACCC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3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1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1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EE3130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E3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3130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EE31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E313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EE3130"/>
    <w:rPr>
      <w:rFonts w:ascii="宋体" w:eastAsia="宋体" w:hAnsi="宋体" w:cs="宋体"/>
      <w:sz w:val="24"/>
      <w:szCs w:val="24"/>
    </w:rPr>
  </w:style>
  <w:style w:type="character" w:customStyle="1" w:styleId="cl">
    <w:name w:val="cl"/>
    <w:basedOn w:val="a0"/>
    <w:rsid w:val="00EE3130"/>
  </w:style>
  <w:style w:type="character" w:customStyle="1" w:styleId="nx">
    <w:name w:val="nx"/>
    <w:basedOn w:val="a0"/>
    <w:rsid w:val="00EE3130"/>
  </w:style>
  <w:style w:type="character" w:customStyle="1" w:styleId="p">
    <w:name w:val="p"/>
    <w:basedOn w:val="a0"/>
    <w:rsid w:val="00EE3130"/>
  </w:style>
  <w:style w:type="character" w:customStyle="1" w:styleId="mi">
    <w:name w:val="mi"/>
    <w:basedOn w:val="a0"/>
    <w:rsid w:val="00EE3130"/>
  </w:style>
  <w:style w:type="character" w:customStyle="1" w:styleId="s2">
    <w:name w:val="s2"/>
    <w:basedOn w:val="a0"/>
    <w:rsid w:val="00EE3130"/>
  </w:style>
  <w:style w:type="character" w:customStyle="1" w:styleId="nv">
    <w:name w:val="nv"/>
    <w:basedOn w:val="a0"/>
    <w:rsid w:val="00EE3130"/>
  </w:style>
  <w:style w:type="character" w:customStyle="1" w:styleId="o">
    <w:name w:val="o"/>
    <w:basedOn w:val="a0"/>
    <w:rsid w:val="00EE3130"/>
  </w:style>
  <w:style w:type="character" w:customStyle="1" w:styleId="m">
    <w:name w:val="m"/>
    <w:basedOn w:val="a0"/>
    <w:rsid w:val="00EE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2025-03-08T10:30:00Z</dcterms:created>
  <dcterms:modified xsi:type="dcterms:W3CDTF">2025-03-08T10:30:00Z</dcterms:modified>
</cp:coreProperties>
</file>